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2F5F6F" w14:textId="77777777" w:rsidR="00A213ED" w:rsidRDefault="007B4FB5">
      <w:pPr>
        <w:jc w:val="right"/>
        <w:rPr>
          <w:rFonts w:ascii="Calibri" w:eastAsia="Calibri" w:hAnsi="Calibri" w:cs="Calibri"/>
        </w:rPr>
      </w:pPr>
      <w:bookmarkStart w:id="0" w:name="_gjdgxs" w:colFirst="0" w:colLast="0"/>
      <w:bookmarkEnd w:id="0"/>
      <w:r>
        <w:rPr>
          <w:rFonts w:ascii="Calibri" w:eastAsia="Calibri" w:hAnsi="Calibri" w:cs="Calibri"/>
          <w:b/>
          <w:i/>
          <w:sz w:val="30"/>
          <w:szCs w:val="30"/>
        </w:rPr>
        <w:t xml:space="preserve"> </w:t>
      </w:r>
      <w:r>
        <w:rPr>
          <w:noProof/>
          <w:lang w:eastAsia="en-GB"/>
        </w:rPr>
        <mc:AlternateContent>
          <mc:Choice Requires="wps">
            <w:drawing>
              <wp:anchor distT="0" distB="0" distL="114300" distR="114300" simplePos="0" relativeHeight="251658240" behindDoc="1" locked="0" layoutInCell="1" hidden="0" allowOverlap="1" wp14:anchorId="354FEB50" wp14:editId="560335E7">
                <wp:simplePos x="0" y="0"/>
                <wp:positionH relativeFrom="margin">
                  <wp:posOffset>-342899</wp:posOffset>
                </wp:positionH>
                <wp:positionV relativeFrom="paragraph">
                  <wp:posOffset>-342899</wp:posOffset>
                </wp:positionV>
                <wp:extent cx="577850" cy="367665"/>
                <wp:effectExtent l="0" t="0" r="0" b="0"/>
                <wp:wrapSquare wrapText="bothSides" distT="0" distB="0" distL="114300" distR="114300"/>
                <wp:docPr id="8" name="Rectangle 8"/>
                <wp:cNvGraphicFramePr/>
                <a:graphic xmlns:a="http://schemas.openxmlformats.org/drawingml/2006/main">
                  <a:graphicData uri="http://schemas.microsoft.com/office/word/2010/wordprocessingShape">
                    <wps:wsp>
                      <wps:cNvSpPr/>
                      <wps:spPr>
                        <a:xfrm>
                          <a:off x="5061838" y="3600930"/>
                          <a:ext cx="568325" cy="358140"/>
                        </a:xfrm>
                        <a:prstGeom prst="rect">
                          <a:avLst/>
                        </a:prstGeom>
                        <a:noFill/>
                        <a:ln>
                          <a:noFill/>
                        </a:ln>
                      </wps:spPr>
                      <wps:txbx>
                        <w:txbxContent>
                          <w:p w14:paraId="27DBEC56" w14:textId="77777777" w:rsidR="004652D5" w:rsidRDefault="004652D5">
                            <w:pPr>
                              <w:ind w:left="425" w:firstLine="425"/>
                              <w:textDirection w:val="btLr"/>
                            </w:pPr>
                          </w:p>
                        </w:txbxContent>
                      </wps:txbx>
                      <wps:bodyPr spcFirstLastPara="1" wrap="square" lIns="91425" tIns="91425" rIns="91425" bIns="91425" anchor="t" anchorCtr="0"/>
                    </wps:wsp>
                  </a:graphicData>
                </a:graphic>
              </wp:anchor>
            </w:drawing>
          </mc:Choice>
          <mc:Fallback>
            <w:pict>
              <v:rect w14:anchorId="354FEB50" id="Rectangle 8" o:spid="_x0000_s1026" style="position:absolute;left:0;text-align:left;margin-left:-27pt;margin-top:-27pt;width:45.5pt;height:28.95pt;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" filled="f" stroked="f">
                <v:textbox inset="2.53958mm,2.53958mm,2.53958mm,2.53958mm">
                  <w:txbxContent>
                    <w:p w14:paraId="27DBEC56" w14:textId="77777777" w:rsidR="004652D5" w:rsidRDefault="004652D5">
                      <w:pPr>
                        <w:ind w:left="425" w:firstLine="425"/>
                        <w:textDirection w:val="btLr"/>
                      </w:pPr>
                    </w:p>
                  </w:txbxContent>
                </v:textbox>
                <w10:wrap type="square" anchorx="margin"/>
              </v:rect>
            </w:pict>
          </mc:Fallback>
        </mc:AlternateContent>
      </w:r>
    </w:p>
    <w:p w14:paraId="7CB8036F" w14:textId="5F9DA24A" w:rsidR="00EA7A1D" w:rsidRDefault="00EA7A1D">
      <w:pPr>
        <w:rPr>
          <w:rFonts w:ascii="Calibri" w:eastAsia="Calibri" w:hAnsi="Calibri" w:cs="Calibri"/>
          <w:color w:val="000000"/>
        </w:rPr>
      </w:pPr>
      <w:bookmarkStart w:id="1" w:name="_30j0zll" w:colFirst="0" w:colLast="0"/>
      <w:bookmarkEnd w:id="1"/>
    </w:p>
    <w:tbl>
      <w:tblPr>
        <w:tblStyle w:val="a1"/>
        <w:tblW w:w="14654"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3119"/>
        <w:gridCol w:w="6060"/>
        <w:gridCol w:w="5475"/>
      </w:tblGrid>
      <w:tr w:rsidR="004916A1" w14:paraId="6C601E2C" w14:textId="77777777" w:rsidTr="004255A5">
        <w:trPr>
          <w:trHeight w:val="254"/>
        </w:trPr>
        <w:tc>
          <w:tcPr>
            <w:tcW w:w="3119" w:type="dxa"/>
            <w:tcBorders>
              <w:top w:val="single" w:sz="8" w:space="0" w:color="C0504D"/>
              <w:left w:val="single" w:sz="8" w:space="0" w:color="C0504D"/>
              <w:bottom w:val="single" w:sz="8" w:space="0" w:color="C0504D"/>
              <w:right w:val="single" w:sz="8" w:space="0" w:color="C0504D"/>
            </w:tcBorders>
            <w:shd w:val="clear" w:color="auto" w:fill="EFD3D2"/>
            <w:tcMar>
              <w:top w:w="100" w:type="dxa"/>
              <w:left w:w="100" w:type="dxa"/>
              <w:bottom w:w="100" w:type="dxa"/>
              <w:right w:w="100" w:type="dxa"/>
            </w:tcMar>
          </w:tcPr>
          <w:p w14:paraId="6C6D977C" w14:textId="73C16046" w:rsidR="004916A1" w:rsidRDefault="004E57C5" w:rsidP="00AB442B">
            <w:pPr>
              <w:jc w:val="center"/>
              <w:rPr>
                <w:rFonts w:ascii="Arial" w:eastAsia="Arial" w:hAnsi="Arial" w:cs="Arial"/>
                <w:b/>
                <w:sz w:val="26"/>
                <w:szCs w:val="26"/>
              </w:rPr>
            </w:pPr>
            <w:r>
              <w:rPr>
                <w:rFonts w:ascii="Arial" w:eastAsia="Arial" w:hAnsi="Arial" w:cs="Arial"/>
                <w:b/>
                <w:sz w:val="26"/>
                <w:szCs w:val="26"/>
              </w:rPr>
              <w:t xml:space="preserve">Dialogue </w:t>
            </w:r>
            <w:r w:rsidR="004916A1">
              <w:rPr>
                <w:rFonts w:ascii="Arial" w:eastAsia="Arial" w:hAnsi="Arial" w:cs="Arial"/>
                <w:b/>
                <w:sz w:val="26"/>
                <w:szCs w:val="26"/>
              </w:rPr>
              <w:t>categories</w:t>
            </w:r>
          </w:p>
        </w:tc>
        <w:tc>
          <w:tcPr>
            <w:tcW w:w="6060" w:type="dxa"/>
            <w:tcBorders>
              <w:top w:val="single" w:sz="8" w:space="0" w:color="C0504D"/>
              <w:left w:val="nil"/>
              <w:bottom w:val="single" w:sz="8" w:space="0" w:color="C0504D"/>
              <w:right w:val="single" w:sz="8" w:space="0" w:color="C0504D"/>
            </w:tcBorders>
            <w:shd w:val="clear" w:color="auto" w:fill="EFD3D2"/>
            <w:tcMar>
              <w:top w:w="100" w:type="dxa"/>
              <w:left w:w="100" w:type="dxa"/>
              <w:bottom w:w="100" w:type="dxa"/>
              <w:right w:w="100" w:type="dxa"/>
            </w:tcMar>
          </w:tcPr>
          <w:p w14:paraId="4359605D" w14:textId="77777777" w:rsidR="004916A1" w:rsidRDefault="004916A1" w:rsidP="00AB442B">
            <w:pPr>
              <w:jc w:val="center"/>
              <w:rPr>
                <w:rFonts w:ascii="Arial" w:eastAsia="Arial" w:hAnsi="Arial" w:cs="Arial"/>
                <w:b/>
                <w:sz w:val="26"/>
                <w:szCs w:val="26"/>
              </w:rPr>
            </w:pPr>
            <w:r>
              <w:rPr>
                <w:rFonts w:ascii="Arial" w:eastAsia="Arial" w:hAnsi="Arial" w:cs="Arial"/>
                <w:b/>
                <w:sz w:val="26"/>
                <w:szCs w:val="26"/>
              </w:rPr>
              <w:t>Contributions and Strategies</w:t>
            </w:r>
          </w:p>
        </w:tc>
        <w:tc>
          <w:tcPr>
            <w:tcW w:w="5475" w:type="dxa"/>
            <w:tcBorders>
              <w:top w:val="single" w:sz="8" w:space="0" w:color="C0504D"/>
              <w:left w:val="nil"/>
              <w:bottom w:val="single" w:sz="8" w:space="0" w:color="C0504D"/>
              <w:right w:val="single" w:sz="8" w:space="0" w:color="C0504D"/>
            </w:tcBorders>
            <w:shd w:val="clear" w:color="auto" w:fill="EFD3D2"/>
            <w:tcMar>
              <w:top w:w="100" w:type="dxa"/>
              <w:left w:w="100" w:type="dxa"/>
              <w:bottom w:w="100" w:type="dxa"/>
              <w:right w:w="100" w:type="dxa"/>
            </w:tcMar>
          </w:tcPr>
          <w:p w14:paraId="56D2B46A" w14:textId="77777777" w:rsidR="004916A1" w:rsidRDefault="004916A1" w:rsidP="00AB442B">
            <w:pPr>
              <w:jc w:val="center"/>
              <w:rPr>
                <w:rFonts w:ascii="Arial" w:eastAsia="Arial" w:hAnsi="Arial" w:cs="Arial"/>
                <w:b/>
                <w:sz w:val="26"/>
                <w:szCs w:val="26"/>
              </w:rPr>
            </w:pPr>
            <w:r>
              <w:rPr>
                <w:rFonts w:ascii="Arial" w:eastAsia="Arial" w:hAnsi="Arial" w:cs="Arial"/>
                <w:b/>
                <w:sz w:val="26"/>
                <w:szCs w:val="26"/>
              </w:rPr>
              <w:t>What do we hear? (Key Words)</w:t>
            </w:r>
          </w:p>
        </w:tc>
      </w:tr>
      <w:tr w:rsidR="004916A1" w14:paraId="05808A8D" w14:textId="77777777" w:rsidTr="00AB442B">
        <w:trPr>
          <w:trHeight w:val="424"/>
        </w:trPr>
        <w:tc>
          <w:tcPr>
            <w:tcW w:w="3119" w:type="dxa"/>
            <w:tcBorders>
              <w:top w:val="nil"/>
              <w:left w:val="single" w:sz="8" w:space="0" w:color="C0504D"/>
              <w:bottom w:val="single" w:sz="8" w:space="0" w:color="C0504D"/>
              <w:right w:val="single" w:sz="8" w:space="0" w:color="C0504D"/>
            </w:tcBorders>
            <w:shd w:val="clear" w:color="auto" w:fill="auto"/>
            <w:tcMar>
              <w:top w:w="100" w:type="dxa"/>
              <w:left w:w="100" w:type="dxa"/>
              <w:bottom w:w="100" w:type="dxa"/>
              <w:right w:w="100" w:type="dxa"/>
            </w:tcMar>
          </w:tcPr>
          <w:p w14:paraId="3E726BC1" w14:textId="6633123E" w:rsidR="004916A1" w:rsidRPr="002B782B" w:rsidRDefault="00B86C03" w:rsidP="00AB442B">
            <w:pPr>
              <w:rPr>
                <w:rFonts w:ascii="Arial" w:eastAsia="Calibri" w:hAnsi="Arial" w:cs="Arial"/>
                <w:b/>
                <w:sz w:val="26"/>
                <w:szCs w:val="26"/>
              </w:rPr>
            </w:pPr>
            <w:r>
              <w:rPr>
                <w:rFonts w:ascii="Arial" w:eastAsia="Calibri" w:hAnsi="Arial" w:cs="Arial"/>
                <w:b/>
                <w:sz w:val="26"/>
                <w:szCs w:val="26"/>
              </w:rPr>
              <w:t>IB</w:t>
            </w:r>
            <w:r w:rsidR="004255A5">
              <w:rPr>
                <w:rFonts w:ascii="Arial" w:eastAsia="Calibri" w:hAnsi="Arial" w:cs="Arial"/>
                <w:b/>
                <w:sz w:val="26"/>
                <w:szCs w:val="26"/>
              </w:rPr>
              <w:t xml:space="preserve"> – Invite to build on ideas</w:t>
            </w:r>
          </w:p>
        </w:tc>
        <w:tc>
          <w:tcPr>
            <w:tcW w:w="6060" w:type="dxa"/>
            <w:tcBorders>
              <w:top w:val="nil"/>
              <w:left w:val="nil"/>
              <w:bottom w:val="single" w:sz="8" w:space="0" w:color="C0504D"/>
              <w:right w:val="single" w:sz="8" w:space="0" w:color="C0504D"/>
            </w:tcBorders>
            <w:shd w:val="clear" w:color="auto" w:fill="auto"/>
            <w:tcMar>
              <w:top w:w="100" w:type="dxa"/>
              <w:left w:w="100" w:type="dxa"/>
              <w:bottom w:w="100" w:type="dxa"/>
              <w:right w:w="100" w:type="dxa"/>
            </w:tcMar>
          </w:tcPr>
          <w:p w14:paraId="469CA900" w14:textId="494DBA28" w:rsidR="004916A1" w:rsidRDefault="004916A1" w:rsidP="00AB442B">
            <w:pPr>
              <w:rPr>
                <w:rFonts w:ascii="Arial" w:eastAsia="Arial" w:hAnsi="Arial" w:cs="Arial"/>
                <w:i/>
                <w:sz w:val="22"/>
                <w:szCs w:val="22"/>
              </w:rPr>
            </w:pPr>
            <w:r w:rsidRPr="004306CF">
              <w:rPr>
                <w:rFonts w:ascii="Arial" w:eastAsia="Arial" w:hAnsi="Arial" w:cs="Arial"/>
                <w:i/>
                <w:sz w:val="22"/>
                <w:szCs w:val="22"/>
                <w:highlight w:val="yellow"/>
              </w:rPr>
              <w:t xml:space="preserve">Invite </w:t>
            </w:r>
            <w:r w:rsidR="00A1105D" w:rsidRPr="004306CF">
              <w:rPr>
                <w:rFonts w:ascii="Arial" w:eastAsia="Arial" w:hAnsi="Arial" w:cs="Arial"/>
                <w:i/>
                <w:sz w:val="22"/>
                <w:szCs w:val="22"/>
                <w:highlight w:val="yellow"/>
              </w:rPr>
              <w:t xml:space="preserve">others to </w:t>
            </w:r>
            <w:r w:rsidRPr="004306CF">
              <w:rPr>
                <w:rFonts w:ascii="Arial" w:eastAsia="Arial" w:hAnsi="Arial" w:cs="Arial"/>
                <w:i/>
                <w:sz w:val="22"/>
                <w:szCs w:val="22"/>
                <w:highlight w:val="yellow"/>
              </w:rPr>
              <w:t>elabora</w:t>
            </w:r>
            <w:r w:rsidR="004D2724" w:rsidRPr="004306CF">
              <w:rPr>
                <w:rFonts w:ascii="Arial" w:eastAsia="Arial" w:hAnsi="Arial" w:cs="Arial"/>
                <w:i/>
                <w:sz w:val="22"/>
                <w:szCs w:val="22"/>
                <w:highlight w:val="yellow"/>
              </w:rPr>
              <w:t>t</w:t>
            </w:r>
            <w:r w:rsidR="00A1105D" w:rsidRPr="004306CF">
              <w:rPr>
                <w:rFonts w:ascii="Arial" w:eastAsia="Arial" w:hAnsi="Arial" w:cs="Arial"/>
                <w:i/>
                <w:sz w:val="22"/>
                <w:szCs w:val="22"/>
                <w:highlight w:val="yellow"/>
              </w:rPr>
              <w:t>e</w:t>
            </w:r>
            <w:r w:rsidRPr="004306CF">
              <w:rPr>
                <w:rFonts w:ascii="Arial" w:eastAsia="Arial" w:hAnsi="Arial" w:cs="Arial"/>
                <w:i/>
                <w:sz w:val="22"/>
                <w:szCs w:val="22"/>
                <w:highlight w:val="yellow"/>
              </w:rPr>
              <w:t>, building on</w:t>
            </w:r>
            <w:r w:rsidR="00856F78" w:rsidRPr="004306CF">
              <w:rPr>
                <w:rFonts w:ascii="Arial" w:eastAsia="Arial" w:hAnsi="Arial" w:cs="Arial"/>
                <w:i/>
                <w:sz w:val="22"/>
                <w:szCs w:val="22"/>
                <w:highlight w:val="yellow"/>
              </w:rPr>
              <w:t>,</w:t>
            </w:r>
            <w:r w:rsidRPr="004306CF">
              <w:rPr>
                <w:rFonts w:ascii="Arial" w:eastAsia="Arial" w:hAnsi="Arial" w:cs="Arial"/>
                <w:i/>
                <w:sz w:val="22"/>
                <w:szCs w:val="22"/>
                <w:highlight w:val="yellow"/>
              </w:rPr>
              <w:t xml:space="preserve"> clarif</w:t>
            </w:r>
            <w:r w:rsidR="00A1105D" w:rsidRPr="004306CF">
              <w:rPr>
                <w:rFonts w:ascii="Arial" w:eastAsia="Arial" w:hAnsi="Arial" w:cs="Arial"/>
                <w:i/>
                <w:sz w:val="22"/>
                <w:szCs w:val="22"/>
                <w:highlight w:val="yellow"/>
              </w:rPr>
              <w:t>y</w:t>
            </w:r>
            <w:r w:rsidR="00885112" w:rsidRPr="004306CF">
              <w:rPr>
                <w:rFonts w:ascii="Arial" w:eastAsia="Arial" w:hAnsi="Arial" w:cs="Arial"/>
                <w:i/>
                <w:sz w:val="22"/>
                <w:szCs w:val="22"/>
                <w:highlight w:val="yellow"/>
              </w:rPr>
              <w:t>, comment on or</w:t>
            </w:r>
            <w:r w:rsidR="00856F78" w:rsidRPr="004306CF">
              <w:rPr>
                <w:rFonts w:ascii="Arial" w:eastAsia="Arial" w:hAnsi="Arial" w:cs="Arial"/>
                <w:i/>
                <w:sz w:val="22"/>
                <w:szCs w:val="22"/>
                <w:highlight w:val="yellow"/>
              </w:rPr>
              <w:t xml:space="preserve"> improv</w:t>
            </w:r>
            <w:r w:rsidR="00A1105D" w:rsidRPr="004306CF">
              <w:rPr>
                <w:rFonts w:ascii="Arial" w:eastAsia="Arial" w:hAnsi="Arial" w:cs="Arial"/>
                <w:i/>
                <w:sz w:val="22"/>
                <w:szCs w:val="22"/>
                <w:highlight w:val="yellow"/>
              </w:rPr>
              <w:t>e</w:t>
            </w:r>
            <w:r w:rsidRPr="004306CF">
              <w:rPr>
                <w:rFonts w:ascii="Arial" w:eastAsia="Arial" w:hAnsi="Arial" w:cs="Arial"/>
                <w:i/>
                <w:sz w:val="22"/>
                <w:szCs w:val="22"/>
                <w:highlight w:val="yellow"/>
              </w:rPr>
              <w:t xml:space="preserve"> own or others’ ideas</w:t>
            </w:r>
            <w:r w:rsidR="00076FAF" w:rsidRPr="004306CF">
              <w:rPr>
                <w:rFonts w:ascii="Arial" w:eastAsia="Arial" w:hAnsi="Arial" w:cs="Arial"/>
                <w:i/>
                <w:sz w:val="22"/>
                <w:szCs w:val="22"/>
                <w:highlight w:val="yellow"/>
              </w:rPr>
              <w:t xml:space="preserve"> / contributions</w:t>
            </w:r>
            <w:r w:rsidR="009D1DCA">
              <w:rPr>
                <w:rFonts w:ascii="Arial" w:eastAsia="Arial" w:hAnsi="Arial" w:cs="Arial"/>
                <w:i/>
                <w:sz w:val="22"/>
                <w:szCs w:val="22"/>
              </w:rPr>
              <w:t xml:space="preserve"> </w:t>
            </w:r>
          </w:p>
        </w:tc>
        <w:tc>
          <w:tcPr>
            <w:tcW w:w="5475" w:type="dxa"/>
            <w:tcBorders>
              <w:top w:val="nil"/>
              <w:left w:val="nil"/>
              <w:bottom w:val="single" w:sz="8" w:space="0" w:color="C0504D"/>
              <w:right w:val="single" w:sz="8" w:space="0" w:color="C0504D"/>
            </w:tcBorders>
            <w:shd w:val="clear" w:color="auto" w:fill="auto"/>
            <w:tcMar>
              <w:top w:w="100" w:type="dxa"/>
              <w:left w:w="100" w:type="dxa"/>
              <w:bottom w:w="100" w:type="dxa"/>
              <w:right w:w="100" w:type="dxa"/>
            </w:tcMar>
          </w:tcPr>
          <w:p w14:paraId="030C2F55" w14:textId="1380F73E" w:rsidR="004916A1" w:rsidRPr="005712F5" w:rsidRDefault="00856F78" w:rsidP="00AB442B">
            <w:pPr>
              <w:rPr>
                <w:rFonts w:ascii="Arial" w:eastAsia="Arial" w:hAnsi="Arial" w:cs="Arial"/>
                <w:sz w:val="22"/>
                <w:szCs w:val="22"/>
              </w:rPr>
            </w:pPr>
            <w:r w:rsidRPr="005712F5">
              <w:rPr>
                <w:rFonts w:ascii="Arial" w:eastAsia="Arial" w:hAnsi="Arial" w:cs="Arial"/>
                <w:sz w:val="22"/>
                <w:szCs w:val="22"/>
              </w:rPr>
              <w:t>‘</w:t>
            </w:r>
            <w:r w:rsidR="00EC7494" w:rsidRPr="005712F5">
              <w:rPr>
                <w:rFonts w:ascii="Arial" w:eastAsia="Arial" w:hAnsi="Arial" w:cs="Arial"/>
                <w:sz w:val="22"/>
                <w:szCs w:val="22"/>
              </w:rPr>
              <w:t>Can you add</w:t>
            </w:r>
            <w:r w:rsidRPr="005712F5">
              <w:rPr>
                <w:rFonts w:ascii="Arial" w:eastAsia="Arial" w:hAnsi="Arial" w:cs="Arial"/>
                <w:sz w:val="22"/>
                <w:szCs w:val="22"/>
              </w:rPr>
              <w:t xml:space="preserve">’, </w:t>
            </w:r>
            <w:r w:rsidR="004916A1" w:rsidRPr="005712F5">
              <w:rPr>
                <w:rFonts w:ascii="Arial" w:eastAsia="Arial" w:hAnsi="Arial" w:cs="Arial"/>
                <w:sz w:val="22"/>
                <w:szCs w:val="22"/>
              </w:rPr>
              <w:t>‘What?’ ‘Tell me’, ‘Can you rephrase this?’ ‘Do you think?’ ‘Do you agree?’</w:t>
            </w:r>
          </w:p>
        </w:tc>
      </w:tr>
      <w:tr w:rsidR="004916A1" w14:paraId="20F27799" w14:textId="77777777" w:rsidTr="001F27E1">
        <w:trPr>
          <w:trHeight w:val="407"/>
        </w:trPr>
        <w:tc>
          <w:tcPr>
            <w:tcW w:w="3119" w:type="dxa"/>
            <w:tcBorders>
              <w:top w:val="nil"/>
              <w:left w:val="single" w:sz="8" w:space="0" w:color="C0504D"/>
              <w:bottom w:val="single" w:sz="8" w:space="0" w:color="C0504D"/>
              <w:right w:val="single" w:sz="8" w:space="0" w:color="C0504D"/>
            </w:tcBorders>
            <w:shd w:val="clear" w:color="auto" w:fill="F2DBDB" w:themeFill="accent2" w:themeFillTint="33"/>
            <w:tcMar>
              <w:top w:w="100" w:type="dxa"/>
              <w:left w:w="100" w:type="dxa"/>
              <w:bottom w:w="100" w:type="dxa"/>
              <w:right w:w="100" w:type="dxa"/>
            </w:tcMar>
          </w:tcPr>
          <w:p w14:paraId="2F4FFF52" w14:textId="28F3CBF8" w:rsidR="004916A1" w:rsidRPr="002B782B" w:rsidRDefault="00B86C03" w:rsidP="00AB442B">
            <w:pPr>
              <w:rPr>
                <w:rFonts w:ascii="Arial" w:eastAsia="Arial" w:hAnsi="Arial" w:cs="Arial"/>
                <w:b/>
                <w:sz w:val="26"/>
                <w:szCs w:val="26"/>
              </w:rPr>
            </w:pPr>
            <w:r>
              <w:rPr>
                <w:rFonts w:ascii="Arial" w:eastAsia="Arial" w:hAnsi="Arial" w:cs="Arial"/>
                <w:b/>
                <w:sz w:val="26"/>
                <w:szCs w:val="26"/>
              </w:rPr>
              <w:t>B – Build</w:t>
            </w:r>
            <w:r w:rsidR="004255A5">
              <w:rPr>
                <w:rFonts w:ascii="Arial" w:eastAsia="Arial" w:hAnsi="Arial" w:cs="Arial"/>
                <w:b/>
                <w:sz w:val="26"/>
                <w:szCs w:val="26"/>
              </w:rPr>
              <w:t xml:space="preserve"> on</w:t>
            </w:r>
            <w:r w:rsidR="004916A1" w:rsidRPr="004E57C5">
              <w:rPr>
                <w:rFonts w:ascii="Arial" w:eastAsia="Arial" w:hAnsi="Arial" w:cs="Arial"/>
                <w:b/>
                <w:sz w:val="26"/>
                <w:szCs w:val="26"/>
              </w:rPr>
              <w:t xml:space="preserve"> ideas</w:t>
            </w:r>
          </w:p>
        </w:tc>
        <w:tc>
          <w:tcPr>
            <w:tcW w:w="6060" w:type="dxa"/>
            <w:tcBorders>
              <w:top w:val="nil"/>
              <w:left w:val="nil"/>
              <w:bottom w:val="single" w:sz="8" w:space="0" w:color="C0504D"/>
              <w:right w:val="single" w:sz="8" w:space="0" w:color="C0504D"/>
            </w:tcBorders>
            <w:shd w:val="clear" w:color="auto" w:fill="F2DBDB" w:themeFill="accent2" w:themeFillTint="33"/>
            <w:tcMar>
              <w:top w:w="100" w:type="dxa"/>
              <w:left w:w="100" w:type="dxa"/>
              <w:bottom w:w="100" w:type="dxa"/>
              <w:right w:w="100" w:type="dxa"/>
            </w:tcMar>
          </w:tcPr>
          <w:p w14:paraId="2B02AAD2" w14:textId="75AF9569" w:rsidR="004916A1" w:rsidRPr="00AB442B" w:rsidRDefault="00A1105D" w:rsidP="00AB442B">
            <w:pPr>
              <w:rPr>
                <w:lang w:eastAsia="es-ES_tradnl"/>
              </w:rPr>
            </w:pPr>
            <w:r w:rsidRPr="004306CF">
              <w:rPr>
                <w:rFonts w:ascii="Arial" w:eastAsia="Arial" w:hAnsi="Arial" w:cs="Arial"/>
                <w:i/>
                <w:sz w:val="22"/>
                <w:szCs w:val="22"/>
                <w:highlight w:val="yellow"/>
              </w:rPr>
              <w:t>B</w:t>
            </w:r>
            <w:r w:rsidR="004916A1" w:rsidRPr="004306CF">
              <w:rPr>
                <w:rFonts w:ascii="Arial" w:eastAsia="Arial" w:hAnsi="Arial" w:cs="Arial"/>
                <w:i/>
                <w:sz w:val="22"/>
                <w:szCs w:val="22"/>
                <w:highlight w:val="yellow"/>
              </w:rPr>
              <w:t>uild on</w:t>
            </w:r>
            <w:r w:rsidR="001F27E1" w:rsidRPr="004306CF">
              <w:rPr>
                <w:rFonts w:ascii="Arial" w:eastAsia="Arial" w:hAnsi="Arial" w:cs="Arial"/>
                <w:i/>
                <w:sz w:val="22"/>
                <w:szCs w:val="22"/>
                <w:highlight w:val="yellow"/>
              </w:rPr>
              <w:t>, elaborate</w:t>
            </w:r>
            <w:r w:rsidR="004652D5" w:rsidRPr="004306CF">
              <w:rPr>
                <w:rFonts w:ascii="Arial" w:eastAsia="Arial" w:hAnsi="Arial" w:cs="Arial"/>
                <w:i/>
                <w:sz w:val="22"/>
                <w:szCs w:val="22"/>
                <w:highlight w:val="yellow"/>
              </w:rPr>
              <w:t xml:space="preserve">, </w:t>
            </w:r>
            <w:r w:rsidR="003D6E75" w:rsidRPr="004306CF">
              <w:rPr>
                <w:rFonts w:ascii="Arial" w:eastAsia="Arial" w:hAnsi="Arial" w:cs="Arial"/>
                <w:i/>
                <w:sz w:val="22"/>
                <w:szCs w:val="22"/>
                <w:highlight w:val="yellow"/>
              </w:rPr>
              <w:t>clarif</w:t>
            </w:r>
            <w:r w:rsidR="00852D90" w:rsidRPr="004306CF">
              <w:rPr>
                <w:rFonts w:ascii="Arial" w:eastAsia="Arial" w:hAnsi="Arial" w:cs="Arial"/>
                <w:i/>
                <w:sz w:val="22"/>
                <w:szCs w:val="22"/>
                <w:highlight w:val="yellow"/>
              </w:rPr>
              <w:t>y or comment on</w:t>
            </w:r>
            <w:r w:rsidR="004916A1" w:rsidRPr="004306CF">
              <w:rPr>
                <w:rFonts w:ascii="Arial" w:eastAsia="Arial" w:hAnsi="Arial" w:cs="Arial"/>
                <w:i/>
                <w:sz w:val="22"/>
                <w:szCs w:val="22"/>
                <w:highlight w:val="yellow"/>
              </w:rPr>
              <w:t xml:space="preserve"> own or others’ ideas</w:t>
            </w:r>
            <w:r w:rsidR="00A947DD" w:rsidRPr="004306CF">
              <w:rPr>
                <w:rFonts w:ascii="Arial" w:eastAsia="Arial" w:hAnsi="Arial" w:cs="Arial"/>
                <w:i/>
                <w:sz w:val="22"/>
                <w:szCs w:val="22"/>
                <w:highlight w:val="yellow"/>
              </w:rPr>
              <w:t xml:space="preserve"> </w:t>
            </w:r>
            <w:r w:rsidR="009D1DCA" w:rsidRPr="004306CF">
              <w:rPr>
                <w:rFonts w:ascii="Arial" w:hAnsi="Arial" w:cs="Arial"/>
                <w:i/>
                <w:iCs/>
                <w:color w:val="000000"/>
                <w:sz w:val="22"/>
                <w:szCs w:val="22"/>
                <w:highlight w:val="yellow"/>
              </w:rPr>
              <w:t>expressed in previous turns</w:t>
            </w:r>
            <w:r w:rsidR="00087BFA" w:rsidRPr="004306CF">
              <w:rPr>
                <w:rFonts w:ascii="Arial" w:hAnsi="Arial" w:cs="Arial"/>
                <w:i/>
                <w:iCs/>
                <w:color w:val="000000"/>
                <w:sz w:val="22"/>
                <w:szCs w:val="22"/>
                <w:highlight w:val="yellow"/>
              </w:rPr>
              <w:t xml:space="preserve"> or other contributions</w:t>
            </w:r>
          </w:p>
        </w:tc>
        <w:tc>
          <w:tcPr>
            <w:tcW w:w="5475" w:type="dxa"/>
            <w:tcBorders>
              <w:top w:val="nil"/>
              <w:left w:val="nil"/>
              <w:bottom w:val="single" w:sz="8" w:space="0" w:color="C0504D"/>
              <w:right w:val="single" w:sz="8" w:space="0" w:color="C0504D"/>
            </w:tcBorders>
            <w:shd w:val="clear" w:color="auto" w:fill="F2DBDB" w:themeFill="accent2" w:themeFillTint="33"/>
            <w:tcMar>
              <w:top w:w="100" w:type="dxa"/>
              <w:left w:w="100" w:type="dxa"/>
              <w:bottom w:w="100" w:type="dxa"/>
              <w:right w:w="100" w:type="dxa"/>
            </w:tcMar>
          </w:tcPr>
          <w:p w14:paraId="2060142B" w14:textId="51378A2F" w:rsidR="004916A1" w:rsidRPr="005712F5" w:rsidRDefault="004916A1" w:rsidP="00AB442B">
            <w:pPr>
              <w:rPr>
                <w:rFonts w:ascii="Arial" w:eastAsia="Arial" w:hAnsi="Arial" w:cs="Arial"/>
                <w:sz w:val="22"/>
                <w:szCs w:val="22"/>
              </w:rPr>
            </w:pPr>
            <w:r w:rsidRPr="005712F5">
              <w:rPr>
                <w:rFonts w:ascii="Arial" w:eastAsia="Arial" w:hAnsi="Arial" w:cs="Arial"/>
                <w:sz w:val="22"/>
                <w:szCs w:val="22"/>
              </w:rPr>
              <w:t>‘it’s also’, ‘that makes me think’, ‘I mean’</w:t>
            </w:r>
            <w:r w:rsidR="00856F78" w:rsidRPr="005712F5">
              <w:rPr>
                <w:rFonts w:ascii="Arial" w:eastAsia="Arial" w:hAnsi="Arial" w:cs="Arial"/>
                <w:sz w:val="22"/>
                <w:szCs w:val="22"/>
              </w:rPr>
              <w:t>, ‘she meant’</w:t>
            </w:r>
          </w:p>
        </w:tc>
      </w:tr>
      <w:tr w:rsidR="004916A1" w14:paraId="18B7F50C" w14:textId="77777777" w:rsidTr="004255A5">
        <w:trPr>
          <w:trHeight w:val="403"/>
        </w:trPr>
        <w:tc>
          <w:tcPr>
            <w:tcW w:w="3119" w:type="dxa"/>
            <w:tcBorders>
              <w:top w:val="nil"/>
              <w:left w:val="single" w:sz="8" w:space="0" w:color="C0504D"/>
              <w:bottom w:val="single" w:sz="8" w:space="0" w:color="C0504D"/>
              <w:right w:val="single" w:sz="8" w:space="0" w:color="C0504D"/>
            </w:tcBorders>
            <w:shd w:val="clear" w:color="auto" w:fill="auto"/>
            <w:tcMar>
              <w:top w:w="100" w:type="dxa"/>
              <w:left w:w="100" w:type="dxa"/>
              <w:bottom w:w="100" w:type="dxa"/>
              <w:right w:w="100" w:type="dxa"/>
            </w:tcMar>
          </w:tcPr>
          <w:p w14:paraId="10E2ECBC" w14:textId="20AF89B6" w:rsidR="004916A1" w:rsidRPr="002B782B" w:rsidRDefault="00B86C03" w:rsidP="00AB442B">
            <w:pPr>
              <w:rPr>
                <w:rFonts w:ascii="Arial" w:eastAsia="Calibri" w:hAnsi="Arial" w:cs="Arial"/>
                <w:b/>
                <w:sz w:val="26"/>
                <w:szCs w:val="26"/>
              </w:rPr>
            </w:pPr>
            <w:r>
              <w:rPr>
                <w:rFonts w:ascii="Arial" w:eastAsia="Calibri" w:hAnsi="Arial" w:cs="Arial"/>
                <w:b/>
                <w:sz w:val="26"/>
                <w:szCs w:val="26"/>
              </w:rPr>
              <w:t>CH - Challenge</w:t>
            </w:r>
          </w:p>
        </w:tc>
        <w:tc>
          <w:tcPr>
            <w:tcW w:w="6060" w:type="dxa"/>
            <w:tcBorders>
              <w:top w:val="nil"/>
              <w:left w:val="nil"/>
              <w:bottom w:val="single" w:sz="8" w:space="0" w:color="C0504D"/>
              <w:right w:val="single" w:sz="8" w:space="0" w:color="C0504D"/>
            </w:tcBorders>
            <w:shd w:val="clear" w:color="auto" w:fill="auto"/>
            <w:tcMar>
              <w:top w:w="100" w:type="dxa"/>
              <w:left w:w="100" w:type="dxa"/>
              <w:bottom w:w="100" w:type="dxa"/>
              <w:right w:w="100" w:type="dxa"/>
            </w:tcMar>
          </w:tcPr>
          <w:p w14:paraId="6CA09058" w14:textId="77777777" w:rsidR="004916A1" w:rsidRDefault="004916A1" w:rsidP="00AB442B">
            <w:pPr>
              <w:rPr>
                <w:rFonts w:ascii="Arial" w:eastAsia="Arial" w:hAnsi="Arial" w:cs="Arial"/>
                <w:i/>
                <w:sz w:val="22"/>
                <w:szCs w:val="22"/>
              </w:rPr>
            </w:pPr>
            <w:r>
              <w:rPr>
                <w:rFonts w:ascii="Arial" w:eastAsia="Arial" w:hAnsi="Arial" w:cs="Arial"/>
                <w:i/>
                <w:sz w:val="22"/>
                <w:szCs w:val="22"/>
              </w:rPr>
              <w:t>Questioning, disagreeing with or challenging an idea</w:t>
            </w:r>
          </w:p>
        </w:tc>
        <w:tc>
          <w:tcPr>
            <w:tcW w:w="5475" w:type="dxa"/>
            <w:tcBorders>
              <w:top w:val="nil"/>
              <w:left w:val="nil"/>
              <w:bottom w:val="single" w:sz="8" w:space="0" w:color="C0504D"/>
              <w:right w:val="single" w:sz="8" w:space="0" w:color="C0504D"/>
            </w:tcBorders>
            <w:shd w:val="clear" w:color="auto" w:fill="auto"/>
            <w:tcMar>
              <w:top w:w="100" w:type="dxa"/>
              <w:left w:w="100" w:type="dxa"/>
              <w:bottom w:w="100" w:type="dxa"/>
              <w:right w:w="100" w:type="dxa"/>
            </w:tcMar>
          </w:tcPr>
          <w:p w14:paraId="66CE7052" w14:textId="66697BC2" w:rsidR="004916A1" w:rsidRPr="005712F5" w:rsidRDefault="004916A1" w:rsidP="00AB442B">
            <w:pPr>
              <w:rPr>
                <w:rFonts w:ascii="Arial" w:eastAsia="Arial" w:hAnsi="Arial" w:cs="Arial"/>
                <w:sz w:val="22"/>
                <w:szCs w:val="22"/>
              </w:rPr>
            </w:pPr>
            <w:r w:rsidRPr="005712F5">
              <w:rPr>
                <w:rFonts w:ascii="Arial" w:eastAsia="Arial" w:hAnsi="Arial" w:cs="Arial"/>
                <w:sz w:val="22"/>
                <w:szCs w:val="22"/>
              </w:rPr>
              <w:t>‘I disagree’, ‘But’, ‘Are you sure</w:t>
            </w:r>
            <w:r w:rsidRPr="0083791F">
              <w:rPr>
                <w:rFonts w:asciiTheme="majorHAnsi" w:eastAsia="Arial" w:hAnsiTheme="majorHAnsi" w:cstheme="majorHAnsi"/>
                <w:color w:val="000000" w:themeColor="text1"/>
              </w:rPr>
              <w:t>…?’</w:t>
            </w:r>
            <w:r w:rsidR="00856F78" w:rsidRPr="0083791F">
              <w:rPr>
                <w:rFonts w:asciiTheme="majorHAnsi" w:eastAsia="Arial" w:hAnsiTheme="majorHAnsi" w:cstheme="majorHAnsi"/>
                <w:color w:val="000000" w:themeColor="text1"/>
              </w:rPr>
              <w:t>, ‘</w:t>
            </w:r>
            <w:r w:rsidR="00AE6A5D" w:rsidRPr="0083791F">
              <w:rPr>
                <w:rFonts w:asciiTheme="majorHAnsi" w:eastAsia="Arial" w:hAnsiTheme="majorHAnsi" w:cstheme="majorHAnsi"/>
                <w:color w:val="000000" w:themeColor="text1"/>
              </w:rPr>
              <w:t>…</w:t>
            </w:r>
            <w:r w:rsidR="00856F78" w:rsidRPr="0083791F">
              <w:rPr>
                <w:rFonts w:asciiTheme="majorHAnsi" w:hAnsiTheme="majorHAnsi" w:cstheme="majorHAnsi"/>
                <w:color w:val="000000" w:themeColor="text1"/>
              </w:rPr>
              <w:t>different idea’</w:t>
            </w:r>
          </w:p>
        </w:tc>
      </w:tr>
      <w:tr w:rsidR="004916A1" w14:paraId="2D6512B6" w14:textId="77777777" w:rsidTr="001F27E1">
        <w:trPr>
          <w:trHeight w:val="611"/>
        </w:trPr>
        <w:tc>
          <w:tcPr>
            <w:tcW w:w="3119" w:type="dxa"/>
            <w:tcBorders>
              <w:top w:val="nil"/>
              <w:left w:val="single" w:sz="8" w:space="0" w:color="C0504D"/>
              <w:bottom w:val="single" w:sz="8" w:space="0" w:color="C0504D"/>
              <w:right w:val="single" w:sz="8" w:space="0" w:color="C0504D"/>
            </w:tcBorders>
            <w:shd w:val="clear" w:color="auto" w:fill="F2DBDB" w:themeFill="accent2" w:themeFillTint="33"/>
            <w:tcMar>
              <w:top w:w="100" w:type="dxa"/>
              <w:left w:w="100" w:type="dxa"/>
              <w:bottom w:w="100" w:type="dxa"/>
              <w:right w:w="100" w:type="dxa"/>
            </w:tcMar>
          </w:tcPr>
          <w:p w14:paraId="64409F7B" w14:textId="77777777" w:rsidR="004916A1" w:rsidRPr="002B782B" w:rsidRDefault="004916A1" w:rsidP="00AB442B">
            <w:pPr>
              <w:rPr>
                <w:rFonts w:ascii="Arial" w:eastAsia="Calibri" w:hAnsi="Arial" w:cs="Arial"/>
                <w:b/>
                <w:sz w:val="26"/>
                <w:szCs w:val="26"/>
              </w:rPr>
            </w:pPr>
            <w:r w:rsidRPr="002B782B">
              <w:rPr>
                <w:rFonts w:ascii="Arial" w:eastAsia="Calibri" w:hAnsi="Arial" w:cs="Arial"/>
                <w:b/>
                <w:sz w:val="26"/>
                <w:szCs w:val="26"/>
              </w:rPr>
              <w:t>IRE – Invite reasoning</w:t>
            </w:r>
          </w:p>
        </w:tc>
        <w:tc>
          <w:tcPr>
            <w:tcW w:w="6060" w:type="dxa"/>
            <w:tcBorders>
              <w:top w:val="nil"/>
              <w:left w:val="nil"/>
              <w:bottom w:val="single" w:sz="8" w:space="0" w:color="C0504D"/>
              <w:right w:val="single" w:sz="8" w:space="0" w:color="C0504D"/>
            </w:tcBorders>
            <w:shd w:val="clear" w:color="auto" w:fill="F2DBDB" w:themeFill="accent2" w:themeFillTint="33"/>
            <w:tcMar>
              <w:top w:w="100" w:type="dxa"/>
              <w:left w:w="100" w:type="dxa"/>
              <w:bottom w:w="100" w:type="dxa"/>
              <w:right w:w="100" w:type="dxa"/>
            </w:tcMar>
          </w:tcPr>
          <w:p w14:paraId="1E330E86" w14:textId="77777777" w:rsidR="004916A1" w:rsidRDefault="004916A1" w:rsidP="00AB442B">
            <w:pPr>
              <w:rPr>
                <w:rFonts w:ascii="Arial" w:eastAsia="Arial" w:hAnsi="Arial" w:cs="Arial"/>
                <w:i/>
                <w:sz w:val="22"/>
                <w:szCs w:val="22"/>
              </w:rPr>
            </w:pPr>
            <w:r>
              <w:rPr>
                <w:rFonts w:ascii="Arial" w:eastAsia="Arial" w:hAnsi="Arial" w:cs="Arial"/>
                <w:i/>
                <w:sz w:val="22"/>
                <w:szCs w:val="22"/>
              </w:rPr>
              <w:t>Invite others to explain, justify, and/or use possibility thinking relating to their own or another’s ideas</w:t>
            </w:r>
          </w:p>
        </w:tc>
        <w:tc>
          <w:tcPr>
            <w:tcW w:w="5475" w:type="dxa"/>
            <w:tcBorders>
              <w:top w:val="nil"/>
              <w:left w:val="nil"/>
              <w:bottom w:val="single" w:sz="8" w:space="0" w:color="C0504D"/>
              <w:right w:val="single" w:sz="8" w:space="0" w:color="C0504D"/>
            </w:tcBorders>
            <w:shd w:val="clear" w:color="auto" w:fill="F2DBDB" w:themeFill="accent2" w:themeFillTint="33"/>
            <w:tcMar>
              <w:top w:w="100" w:type="dxa"/>
              <w:left w:w="100" w:type="dxa"/>
              <w:bottom w:w="100" w:type="dxa"/>
              <w:right w:w="100" w:type="dxa"/>
            </w:tcMar>
          </w:tcPr>
          <w:p w14:paraId="27C0E02E" w14:textId="4A8B4752" w:rsidR="004916A1" w:rsidRPr="005712F5" w:rsidRDefault="004916A1" w:rsidP="00AB442B">
            <w:pPr>
              <w:rPr>
                <w:rFonts w:ascii="Arial" w:eastAsia="Arial" w:hAnsi="Arial" w:cs="Arial"/>
                <w:sz w:val="22"/>
                <w:szCs w:val="22"/>
              </w:rPr>
            </w:pPr>
            <w:r w:rsidRPr="005712F5">
              <w:rPr>
                <w:rFonts w:ascii="Arial" w:eastAsia="Arial" w:hAnsi="Arial" w:cs="Arial"/>
                <w:sz w:val="22"/>
                <w:szCs w:val="22"/>
              </w:rPr>
              <w:t>‘Why?’, ‘</w:t>
            </w:r>
            <w:proofErr w:type="gramStart"/>
            <w:r w:rsidRPr="005712F5">
              <w:rPr>
                <w:rFonts w:ascii="Arial" w:eastAsia="Arial" w:hAnsi="Arial" w:cs="Arial"/>
                <w:sz w:val="22"/>
                <w:szCs w:val="22"/>
              </w:rPr>
              <w:t>How?,</w:t>
            </w:r>
            <w:proofErr w:type="gramEnd"/>
            <w:r w:rsidRPr="005712F5">
              <w:rPr>
                <w:rFonts w:ascii="Arial" w:eastAsia="Arial" w:hAnsi="Arial" w:cs="Arial"/>
                <w:sz w:val="22"/>
                <w:szCs w:val="22"/>
              </w:rPr>
              <w:t xml:space="preserve"> ‘Do you think?’</w:t>
            </w:r>
            <w:r w:rsidR="00856F78" w:rsidRPr="005712F5">
              <w:rPr>
                <w:rFonts w:ascii="Arial" w:eastAsia="Arial" w:hAnsi="Arial" w:cs="Arial"/>
                <w:sz w:val="22"/>
                <w:szCs w:val="22"/>
              </w:rPr>
              <w:t xml:space="preserve">, </w:t>
            </w:r>
            <w:r w:rsidR="00AE6A5D">
              <w:rPr>
                <w:rFonts w:ascii="Arial" w:eastAsia="Arial" w:hAnsi="Arial" w:cs="Arial"/>
                <w:sz w:val="22"/>
                <w:szCs w:val="22"/>
              </w:rPr>
              <w:t>…</w:t>
            </w:r>
            <w:r w:rsidR="00856F78" w:rsidRPr="005712F5">
              <w:rPr>
                <w:rFonts w:ascii="Arial" w:eastAsia="Arial" w:hAnsi="Arial" w:cs="Arial"/>
                <w:sz w:val="22"/>
                <w:szCs w:val="22"/>
              </w:rPr>
              <w:t>‘explain further’</w:t>
            </w:r>
          </w:p>
        </w:tc>
      </w:tr>
      <w:tr w:rsidR="004916A1" w14:paraId="18080E83" w14:textId="77777777" w:rsidTr="004255A5">
        <w:trPr>
          <w:trHeight w:val="565"/>
        </w:trPr>
        <w:tc>
          <w:tcPr>
            <w:tcW w:w="3119" w:type="dxa"/>
            <w:tcBorders>
              <w:top w:val="nil"/>
              <w:left w:val="single" w:sz="8" w:space="0" w:color="C0504D"/>
              <w:bottom w:val="single" w:sz="8" w:space="0" w:color="C0504D"/>
              <w:right w:val="single" w:sz="8" w:space="0" w:color="C0504D"/>
            </w:tcBorders>
            <w:shd w:val="clear" w:color="auto" w:fill="auto"/>
            <w:tcMar>
              <w:top w:w="100" w:type="dxa"/>
              <w:left w:w="100" w:type="dxa"/>
              <w:bottom w:w="100" w:type="dxa"/>
              <w:right w:w="100" w:type="dxa"/>
            </w:tcMar>
          </w:tcPr>
          <w:p w14:paraId="198BAD55" w14:textId="77777777" w:rsidR="004916A1" w:rsidRPr="002B782B" w:rsidRDefault="004916A1" w:rsidP="00AB442B">
            <w:pPr>
              <w:rPr>
                <w:rFonts w:ascii="Arial" w:eastAsia="Calibri" w:hAnsi="Arial" w:cs="Arial"/>
                <w:b/>
                <w:sz w:val="26"/>
                <w:szCs w:val="26"/>
              </w:rPr>
            </w:pPr>
            <w:r w:rsidRPr="002B782B">
              <w:rPr>
                <w:rFonts w:ascii="Arial" w:eastAsia="Calibri" w:hAnsi="Arial" w:cs="Arial"/>
                <w:b/>
                <w:sz w:val="26"/>
                <w:szCs w:val="26"/>
              </w:rPr>
              <w:t>R – Make reasoning explicit</w:t>
            </w:r>
          </w:p>
        </w:tc>
        <w:tc>
          <w:tcPr>
            <w:tcW w:w="6060" w:type="dxa"/>
            <w:tcBorders>
              <w:top w:val="nil"/>
              <w:left w:val="nil"/>
              <w:bottom w:val="single" w:sz="8" w:space="0" w:color="C0504D"/>
              <w:right w:val="single" w:sz="8" w:space="0" w:color="C0504D"/>
            </w:tcBorders>
            <w:shd w:val="clear" w:color="auto" w:fill="auto"/>
            <w:tcMar>
              <w:top w:w="100" w:type="dxa"/>
              <w:left w:w="100" w:type="dxa"/>
              <w:bottom w:w="100" w:type="dxa"/>
              <w:right w:w="100" w:type="dxa"/>
            </w:tcMar>
          </w:tcPr>
          <w:p w14:paraId="1E8547DC" w14:textId="77777777" w:rsidR="004916A1" w:rsidRDefault="004916A1" w:rsidP="00AB442B">
            <w:pPr>
              <w:rPr>
                <w:rFonts w:ascii="Arial" w:eastAsia="Arial" w:hAnsi="Arial" w:cs="Arial"/>
                <w:i/>
                <w:sz w:val="22"/>
                <w:szCs w:val="22"/>
              </w:rPr>
            </w:pPr>
            <w:r>
              <w:rPr>
                <w:rFonts w:ascii="Arial" w:eastAsia="Arial" w:hAnsi="Arial" w:cs="Arial"/>
                <w:i/>
                <w:sz w:val="22"/>
                <w:szCs w:val="22"/>
              </w:rPr>
              <w:t>Explain, justify and/or use possibility thinking relating to own or another’s ideas</w:t>
            </w:r>
          </w:p>
        </w:tc>
        <w:tc>
          <w:tcPr>
            <w:tcW w:w="5475" w:type="dxa"/>
            <w:tcBorders>
              <w:top w:val="nil"/>
              <w:left w:val="nil"/>
              <w:bottom w:val="single" w:sz="8" w:space="0" w:color="C0504D"/>
              <w:right w:val="single" w:sz="8" w:space="0" w:color="C0504D"/>
            </w:tcBorders>
            <w:shd w:val="clear" w:color="auto" w:fill="auto"/>
            <w:tcMar>
              <w:top w:w="100" w:type="dxa"/>
              <w:left w:w="100" w:type="dxa"/>
              <w:bottom w:w="100" w:type="dxa"/>
              <w:right w:w="100" w:type="dxa"/>
            </w:tcMar>
          </w:tcPr>
          <w:p w14:paraId="7A227C50" w14:textId="54EE660C" w:rsidR="004916A1" w:rsidRPr="005712F5" w:rsidRDefault="004916A1" w:rsidP="00AB442B">
            <w:pPr>
              <w:rPr>
                <w:rFonts w:ascii="Arial" w:eastAsia="Arial" w:hAnsi="Arial" w:cs="Arial"/>
                <w:sz w:val="22"/>
                <w:szCs w:val="22"/>
                <w:highlight w:val="white"/>
              </w:rPr>
            </w:pPr>
            <w:r w:rsidRPr="005712F5">
              <w:rPr>
                <w:rFonts w:ascii="Arial" w:eastAsia="Arial" w:hAnsi="Arial" w:cs="Arial"/>
                <w:sz w:val="22"/>
                <w:szCs w:val="22"/>
              </w:rPr>
              <w:t xml:space="preserve">‘I think’, ‘because’, ‘so’, ‘therefore’, ‘in order to’, ‘if...then’, ‘it’s like...’, ‘imagine if...’, </w:t>
            </w:r>
            <w:r w:rsidRPr="005712F5">
              <w:rPr>
                <w:rFonts w:ascii="Arial" w:eastAsia="Arial" w:hAnsi="Arial" w:cs="Arial"/>
                <w:sz w:val="22"/>
                <w:szCs w:val="22"/>
                <w:highlight w:val="white"/>
              </w:rPr>
              <w:t>‘could’,</w:t>
            </w:r>
          </w:p>
        </w:tc>
      </w:tr>
      <w:tr w:rsidR="004916A1" w14:paraId="78656F3E" w14:textId="77777777" w:rsidTr="001F27E1">
        <w:trPr>
          <w:trHeight w:val="759"/>
        </w:trPr>
        <w:tc>
          <w:tcPr>
            <w:tcW w:w="3119" w:type="dxa"/>
            <w:tcBorders>
              <w:top w:val="nil"/>
              <w:left w:val="single" w:sz="8" w:space="0" w:color="C0504D"/>
              <w:bottom w:val="single" w:sz="8" w:space="0" w:color="C0504D"/>
              <w:right w:val="single" w:sz="8" w:space="0" w:color="C0504D"/>
            </w:tcBorders>
            <w:shd w:val="clear" w:color="auto" w:fill="F2DBDB" w:themeFill="accent2" w:themeFillTint="33"/>
            <w:tcMar>
              <w:top w:w="100" w:type="dxa"/>
              <w:left w:w="100" w:type="dxa"/>
              <w:bottom w:w="100" w:type="dxa"/>
              <w:right w:w="100" w:type="dxa"/>
            </w:tcMar>
          </w:tcPr>
          <w:p w14:paraId="08217E67" w14:textId="77777777" w:rsidR="004916A1" w:rsidRPr="002B782B" w:rsidRDefault="004916A1" w:rsidP="00AB442B">
            <w:pPr>
              <w:rPr>
                <w:rFonts w:ascii="Arial" w:eastAsia="Calibri" w:hAnsi="Arial" w:cs="Arial"/>
                <w:b/>
                <w:sz w:val="26"/>
                <w:szCs w:val="26"/>
              </w:rPr>
            </w:pPr>
            <w:r w:rsidRPr="002B782B">
              <w:rPr>
                <w:rFonts w:ascii="Arial" w:eastAsia="Calibri" w:hAnsi="Arial" w:cs="Arial"/>
                <w:b/>
                <w:sz w:val="26"/>
                <w:szCs w:val="26"/>
              </w:rPr>
              <w:t>CA - Coordination of ideas and agreement</w:t>
            </w:r>
          </w:p>
        </w:tc>
        <w:tc>
          <w:tcPr>
            <w:tcW w:w="6060" w:type="dxa"/>
            <w:tcBorders>
              <w:top w:val="nil"/>
              <w:left w:val="nil"/>
              <w:bottom w:val="single" w:sz="8" w:space="0" w:color="C0504D"/>
              <w:right w:val="single" w:sz="8" w:space="0" w:color="C0504D"/>
            </w:tcBorders>
            <w:shd w:val="clear" w:color="auto" w:fill="F2DBDB" w:themeFill="accent2" w:themeFillTint="33"/>
            <w:tcMar>
              <w:top w:w="100" w:type="dxa"/>
              <w:left w:w="100" w:type="dxa"/>
              <w:bottom w:w="100" w:type="dxa"/>
              <w:right w:w="100" w:type="dxa"/>
            </w:tcMar>
          </w:tcPr>
          <w:p w14:paraId="07FADB7C" w14:textId="6C03D3D4" w:rsidR="004916A1" w:rsidRDefault="004916A1" w:rsidP="00AB442B">
            <w:pPr>
              <w:rPr>
                <w:rFonts w:ascii="Arial" w:eastAsia="Arial" w:hAnsi="Arial" w:cs="Arial"/>
                <w:i/>
                <w:sz w:val="22"/>
                <w:szCs w:val="22"/>
              </w:rPr>
            </w:pPr>
            <w:r w:rsidRPr="004306CF">
              <w:rPr>
                <w:rFonts w:ascii="Arial" w:eastAsia="Arial" w:hAnsi="Arial" w:cs="Arial"/>
                <w:i/>
                <w:sz w:val="22"/>
                <w:szCs w:val="22"/>
                <w:highlight w:val="yellow"/>
              </w:rPr>
              <w:t xml:space="preserve">Contrast and synthesise ideas, </w:t>
            </w:r>
            <w:r w:rsidR="00A1105D" w:rsidRPr="004306CF">
              <w:rPr>
                <w:rFonts w:ascii="Arial" w:eastAsia="Arial" w:hAnsi="Arial" w:cs="Arial"/>
                <w:i/>
                <w:sz w:val="22"/>
                <w:szCs w:val="22"/>
                <w:highlight w:val="yellow"/>
              </w:rPr>
              <w:t xml:space="preserve">confirm </w:t>
            </w:r>
            <w:r w:rsidRPr="004306CF">
              <w:rPr>
                <w:rFonts w:ascii="Arial" w:eastAsia="Arial" w:hAnsi="Arial" w:cs="Arial"/>
                <w:i/>
                <w:sz w:val="22"/>
                <w:szCs w:val="22"/>
                <w:highlight w:val="yellow"/>
              </w:rPr>
              <w:t>agreement and consensus</w:t>
            </w:r>
            <w:r w:rsidR="002E5317" w:rsidRPr="004306CF">
              <w:rPr>
                <w:rFonts w:ascii="Arial" w:eastAsia="Arial" w:hAnsi="Arial" w:cs="Arial"/>
                <w:i/>
                <w:sz w:val="22"/>
                <w:szCs w:val="22"/>
                <w:highlight w:val="yellow"/>
              </w:rPr>
              <w:t>; Invite coordination</w:t>
            </w:r>
            <w:r w:rsidR="00EC7494" w:rsidRPr="004306CF">
              <w:rPr>
                <w:rFonts w:ascii="Arial" w:eastAsia="Arial" w:hAnsi="Arial" w:cs="Arial"/>
                <w:i/>
                <w:sz w:val="22"/>
                <w:szCs w:val="22"/>
                <w:highlight w:val="yellow"/>
              </w:rPr>
              <w:t>/synthesis</w:t>
            </w:r>
          </w:p>
        </w:tc>
        <w:tc>
          <w:tcPr>
            <w:tcW w:w="5475" w:type="dxa"/>
            <w:tcBorders>
              <w:top w:val="nil"/>
              <w:left w:val="nil"/>
              <w:bottom w:val="single" w:sz="8" w:space="0" w:color="C0504D"/>
              <w:right w:val="single" w:sz="8" w:space="0" w:color="C0504D"/>
            </w:tcBorders>
            <w:shd w:val="clear" w:color="auto" w:fill="F2DBDB" w:themeFill="accent2" w:themeFillTint="33"/>
            <w:tcMar>
              <w:top w:w="100" w:type="dxa"/>
              <w:left w:w="100" w:type="dxa"/>
              <w:bottom w:w="100" w:type="dxa"/>
              <w:right w:w="100" w:type="dxa"/>
            </w:tcMar>
          </w:tcPr>
          <w:p w14:paraId="3DC2E203" w14:textId="65CD1E35" w:rsidR="004916A1" w:rsidRPr="00C96753" w:rsidRDefault="004916A1" w:rsidP="00AB442B">
            <w:pPr>
              <w:rPr>
                <w:rFonts w:ascii="Arial" w:eastAsia="Arial" w:hAnsi="Arial" w:cs="Arial"/>
                <w:sz w:val="22"/>
                <w:szCs w:val="22"/>
                <w:highlight w:val="yellow"/>
              </w:rPr>
            </w:pPr>
            <w:r w:rsidRPr="00C96753">
              <w:rPr>
                <w:rFonts w:ascii="Arial" w:eastAsia="Arial" w:hAnsi="Arial" w:cs="Arial"/>
                <w:sz w:val="22"/>
                <w:szCs w:val="22"/>
                <w:highlight w:val="yellow"/>
              </w:rPr>
              <w:t>‘agree’, ‘to sum up…’, ‘So, we all think that…’</w:t>
            </w:r>
            <w:r w:rsidR="00856F78" w:rsidRPr="00C96753">
              <w:rPr>
                <w:rFonts w:ascii="Arial" w:eastAsia="Arial" w:hAnsi="Arial" w:cs="Arial"/>
                <w:sz w:val="22"/>
                <w:szCs w:val="22"/>
                <w:highlight w:val="yellow"/>
              </w:rPr>
              <w:t>, ‘summarise’, ‘similar and different’</w:t>
            </w:r>
          </w:p>
        </w:tc>
      </w:tr>
      <w:tr w:rsidR="001F27E1" w14:paraId="78753EAC" w14:textId="77777777" w:rsidTr="001F27E1">
        <w:trPr>
          <w:trHeight w:val="703"/>
        </w:trPr>
        <w:tc>
          <w:tcPr>
            <w:tcW w:w="3119" w:type="dxa"/>
            <w:tcBorders>
              <w:top w:val="nil"/>
              <w:left w:val="single" w:sz="8" w:space="0" w:color="C0504D"/>
              <w:bottom w:val="single" w:sz="8" w:space="0" w:color="C0504D"/>
              <w:right w:val="single" w:sz="8" w:space="0" w:color="C0504D"/>
            </w:tcBorders>
            <w:shd w:val="clear" w:color="auto" w:fill="auto"/>
            <w:tcMar>
              <w:top w:w="100" w:type="dxa"/>
              <w:left w:w="100" w:type="dxa"/>
              <w:bottom w:w="100" w:type="dxa"/>
              <w:right w:w="100" w:type="dxa"/>
            </w:tcMar>
          </w:tcPr>
          <w:p w14:paraId="06ED08F2" w14:textId="77777777" w:rsidR="001F27E1" w:rsidRPr="002B782B" w:rsidRDefault="001F27E1" w:rsidP="00AB442B">
            <w:pPr>
              <w:rPr>
                <w:rFonts w:ascii="Arial" w:eastAsia="Calibri" w:hAnsi="Arial" w:cs="Arial"/>
                <w:b/>
                <w:sz w:val="26"/>
                <w:szCs w:val="26"/>
              </w:rPr>
            </w:pPr>
            <w:r w:rsidRPr="002B782B">
              <w:rPr>
                <w:rFonts w:ascii="Arial" w:eastAsia="Calibri" w:hAnsi="Arial" w:cs="Arial"/>
                <w:b/>
                <w:sz w:val="26"/>
                <w:szCs w:val="26"/>
              </w:rPr>
              <w:t>C – Connect</w:t>
            </w:r>
          </w:p>
          <w:p w14:paraId="7B2FFC7D" w14:textId="4E7CD56C" w:rsidR="001F27E1" w:rsidRPr="002B782B" w:rsidRDefault="001F27E1" w:rsidP="00AB442B">
            <w:pPr>
              <w:rPr>
                <w:rFonts w:ascii="Arial" w:eastAsia="Calibri" w:hAnsi="Arial" w:cs="Arial"/>
                <w:b/>
                <w:sz w:val="26"/>
                <w:szCs w:val="26"/>
              </w:rPr>
            </w:pPr>
            <w:r w:rsidRPr="002B782B">
              <w:rPr>
                <w:rFonts w:ascii="Arial" w:eastAsia="Calibri" w:hAnsi="Arial" w:cs="Arial"/>
                <w:b/>
                <w:sz w:val="26"/>
                <w:szCs w:val="26"/>
              </w:rPr>
              <w:t xml:space="preserve"> </w:t>
            </w:r>
          </w:p>
        </w:tc>
        <w:tc>
          <w:tcPr>
            <w:tcW w:w="6060" w:type="dxa"/>
            <w:tcBorders>
              <w:top w:val="nil"/>
              <w:left w:val="nil"/>
              <w:bottom w:val="single" w:sz="8" w:space="0" w:color="C0504D"/>
              <w:right w:val="single" w:sz="8" w:space="0" w:color="C0504D"/>
            </w:tcBorders>
            <w:shd w:val="clear" w:color="auto" w:fill="auto"/>
            <w:tcMar>
              <w:top w:w="100" w:type="dxa"/>
              <w:left w:w="100" w:type="dxa"/>
              <w:bottom w:w="100" w:type="dxa"/>
              <w:right w:w="100" w:type="dxa"/>
            </w:tcMar>
          </w:tcPr>
          <w:p w14:paraId="7AF63ADF" w14:textId="26148234" w:rsidR="001F27E1" w:rsidRDefault="001F27E1" w:rsidP="00AB442B">
            <w:pPr>
              <w:rPr>
                <w:rFonts w:ascii="Arial" w:eastAsia="Arial" w:hAnsi="Arial" w:cs="Arial"/>
                <w:sz w:val="22"/>
                <w:szCs w:val="22"/>
              </w:rPr>
            </w:pPr>
            <w:r>
              <w:rPr>
                <w:rFonts w:ascii="Arial" w:eastAsia="Arial" w:hAnsi="Arial" w:cs="Arial"/>
                <w:i/>
                <w:sz w:val="22"/>
                <w:szCs w:val="22"/>
              </w:rPr>
              <w:t>Make pathway of learning explicit by linking to contributions / knowledge / experiences beyond the immediate dialogue</w:t>
            </w:r>
          </w:p>
        </w:tc>
        <w:tc>
          <w:tcPr>
            <w:tcW w:w="5475" w:type="dxa"/>
            <w:tcBorders>
              <w:top w:val="nil"/>
              <w:left w:val="nil"/>
              <w:bottom w:val="single" w:sz="8" w:space="0" w:color="C0504D"/>
              <w:right w:val="single" w:sz="8" w:space="0" w:color="C0504D"/>
            </w:tcBorders>
            <w:shd w:val="clear" w:color="auto" w:fill="auto"/>
            <w:tcMar>
              <w:top w:w="100" w:type="dxa"/>
              <w:left w:w="100" w:type="dxa"/>
              <w:bottom w:w="100" w:type="dxa"/>
              <w:right w:w="100" w:type="dxa"/>
            </w:tcMar>
          </w:tcPr>
          <w:p w14:paraId="533D79C4" w14:textId="7BD3C2EE" w:rsidR="001F27E1" w:rsidRPr="005712F5" w:rsidRDefault="001F27E1" w:rsidP="00AB442B">
            <w:pPr>
              <w:rPr>
                <w:rFonts w:ascii="Arial" w:eastAsia="Arial" w:hAnsi="Arial" w:cs="Arial"/>
                <w:sz w:val="22"/>
                <w:szCs w:val="22"/>
              </w:rPr>
            </w:pPr>
            <w:r w:rsidRPr="005712F5">
              <w:rPr>
                <w:rFonts w:ascii="Arial" w:eastAsia="Arial" w:hAnsi="Arial" w:cs="Arial"/>
                <w:sz w:val="22"/>
                <w:szCs w:val="22"/>
              </w:rPr>
              <w:t>‘last lesson, ‘earlier’, ‘reminds me of’, ‘next lesson’, ‘related to’, ‘in your home’</w:t>
            </w:r>
          </w:p>
        </w:tc>
      </w:tr>
      <w:tr w:rsidR="001F27E1" w14:paraId="2A4AE4DA" w14:textId="77777777" w:rsidTr="001F27E1">
        <w:trPr>
          <w:trHeight w:val="645"/>
        </w:trPr>
        <w:tc>
          <w:tcPr>
            <w:tcW w:w="3119" w:type="dxa"/>
            <w:tcBorders>
              <w:top w:val="nil"/>
              <w:left w:val="single" w:sz="8" w:space="0" w:color="C0504D"/>
              <w:bottom w:val="single" w:sz="8" w:space="0" w:color="C0504D"/>
              <w:right w:val="single" w:sz="8" w:space="0" w:color="C0504D"/>
            </w:tcBorders>
            <w:shd w:val="clear" w:color="auto" w:fill="F2DBDB" w:themeFill="accent2" w:themeFillTint="33"/>
            <w:tcMar>
              <w:top w:w="100" w:type="dxa"/>
              <w:left w:w="100" w:type="dxa"/>
              <w:bottom w:w="100" w:type="dxa"/>
              <w:right w:w="100" w:type="dxa"/>
            </w:tcMar>
          </w:tcPr>
          <w:p w14:paraId="66699BC7" w14:textId="77777777" w:rsidR="001F27E1" w:rsidRPr="002B782B" w:rsidRDefault="001F27E1" w:rsidP="00AB442B">
            <w:pPr>
              <w:rPr>
                <w:rFonts w:ascii="Arial" w:eastAsia="Calibri" w:hAnsi="Arial" w:cs="Arial"/>
                <w:b/>
                <w:sz w:val="26"/>
                <w:szCs w:val="26"/>
              </w:rPr>
            </w:pPr>
            <w:r w:rsidRPr="002B782B">
              <w:rPr>
                <w:rFonts w:ascii="Arial" w:eastAsia="Calibri" w:hAnsi="Arial" w:cs="Arial"/>
                <w:b/>
                <w:sz w:val="26"/>
                <w:szCs w:val="26"/>
              </w:rPr>
              <w:t>RD – Reflect on dialogue or activity</w:t>
            </w:r>
          </w:p>
        </w:tc>
        <w:tc>
          <w:tcPr>
            <w:tcW w:w="6060" w:type="dxa"/>
            <w:tcBorders>
              <w:top w:val="nil"/>
              <w:left w:val="nil"/>
              <w:bottom w:val="single" w:sz="8" w:space="0" w:color="C0504D"/>
              <w:right w:val="single" w:sz="8" w:space="0" w:color="C0504D"/>
            </w:tcBorders>
            <w:shd w:val="clear" w:color="auto" w:fill="F2DBDB" w:themeFill="accent2" w:themeFillTint="33"/>
            <w:tcMar>
              <w:top w:w="100" w:type="dxa"/>
              <w:left w:w="100" w:type="dxa"/>
              <w:bottom w:w="100" w:type="dxa"/>
              <w:right w:w="100" w:type="dxa"/>
            </w:tcMar>
          </w:tcPr>
          <w:p w14:paraId="7C89FDAD" w14:textId="3EA15990" w:rsidR="001F27E1" w:rsidRPr="004306CF" w:rsidRDefault="00D75FB3" w:rsidP="00AB442B">
            <w:pPr>
              <w:rPr>
                <w:rFonts w:ascii="Arial" w:eastAsia="Arial" w:hAnsi="Arial" w:cs="Arial"/>
                <w:i/>
                <w:sz w:val="22"/>
                <w:szCs w:val="22"/>
                <w:highlight w:val="yellow"/>
              </w:rPr>
            </w:pPr>
            <w:r w:rsidRPr="004306CF">
              <w:rPr>
                <w:rFonts w:ascii="Arial" w:eastAsia="Arial" w:hAnsi="Arial" w:cs="Arial"/>
                <w:i/>
                <w:sz w:val="22"/>
                <w:szCs w:val="22"/>
                <w:highlight w:val="yellow"/>
              </w:rPr>
              <w:t>E</w:t>
            </w:r>
            <w:r w:rsidR="001F27E1" w:rsidRPr="004306CF">
              <w:rPr>
                <w:rFonts w:ascii="Arial" w:eastAsia="Arial" w:hAnsi="Arial" w:cs="Arial"/>
                <w:i/>
                <w:sz w:val="22"/>
                <w:szCs w:val="22"/>
                <w:highlight w:val="yellow"/>
              </w:rPr>
              <w:t xml:space="preserve">valuate </w:t>
            </w:r>
            <w:r w:rsidRPr="004306CF">
              <w:rPr>
                <w:rFonts w:ascii="Arial" w:eastAsia="Arial" w:hAnsi="Arial" w:cs="Arial"/>
                <w:i/>
                <w:sz w:val="22"/>
                <w:szCs w:val="22"/>
                <w:highlight w:val="yellow"/>
              </w:rPr>
              <w:t xml:space="preserve">or </w:t>
            </w:r>
            <w:r w:rsidR="001F27E1" w:rsidRPr="004306CF">
              <w:rPr>
                <w:rFonts w:ascii="Arial" w:eastAsia="Arial" w:hAnsi="Arial" w:cs="Arial"/>
                <w:i/>
                <w:sz w:val="22"/>
                <w:szCs w:val="22"/>
                <w:highlight w:val="yellow"/>
              </w:rPr>
              <w:t xml:space="preserve">reflect “metacognitively” on </w:t>
            </w:r>
            <w:r w:rsidR="00087BFA" w:rsidRPr="004306CF">
              <w:rPr>
                <w:rFonts w:ascii="Arial" w:eastAsia="Arial" w:hAnsi="Arial" w:cs="Arial"/>
                <w:i/>
                <w:sz w:val="22"/>
                <w:szCs w:val="22"/>
                <w:highlight w:val="yellow"/>
              </w:rPr>
              <w:t>process</w:t>
            </w:r>
            <w:r w:rsidR="00D31B5F" w:rsidRPr="004306CF">
              <w:rPr>
                <w:rFonts w:ascii="Arial" w:eastAsia="Arial" w:hAnsi="Arial" w:cs="Arial"/>
                <w:i/>
                <w:sz w:val="22"/>
                <w:szCs w:val="22"/>
                <w:highlight w:val="yellow"/>
              </w:rPr>
              <w:t>es</w:t>
            </w:r>
            <w:r w:rsidR="00087BFA" w:rsidRPr="004306CF">
              <w:rPr>
                <w:rFonts w:ascii="Arial" w:eastAsia="Arial" w:hAnsi="Arial" w:cs="Arial"/>
                <w:i/>
                <w:sz w:val="22"/>
                <w:szCs w:val="22"/>
                <w:highlight w:val="yellow"/>
              </w:rPr>
              <w:t xml:space="preserve"> of </w:t>
            </w:r>
            <w:r w:rsidRPr="004306CF">
              <w:rPr>
                <w:rFonts w:ascii="Arial" w:eastAsia="Arial" w:hAnsi="Arial" w:cs="Arial"/>
                <w:i/>
                <w:sz w:val="22"/>
                <w:szCs w:val="22"/>
                <w:highlight w:val="yellow"/>
              </w:rPr>
              <w:t xml:space="preserve">dialogue or </w:t>
            </w:r>
            <w:r w:rsidR="001F27E1" w:rsidRPr="004306CF">
              <w:rPr>
                <w:rFonts w:ascii="Arial" w:eastAsia="Arial" w:hAnsi="Arial" w:cs="Arial"/>
                <w:i/>
                <w:sz w:val="22"/>
                <w:szCs w:val="22"/>
                <w:highlight w:val="yellow"/>
              </w:rPr>
              <w:t>learning</w:t>
            </w:r>
            <w:r w:rsidRPr="004306CF">
              <w:rPr>
                <w:rFonts w:ascii="Arial" w:eastAsia="Arial" w:hAnsi="Arial" w:cs="Arial"/>
                <w:i/>
                <w:sz w:val="22"/>
                <w:szCs w:val="22"/>
                <w:highlight w:val="yellow"/>
              </w:rPr>
              <w:t xml:space="preserve"> activity</w:t>
            </w:r>
            <w:r w:rsidR="001F27E1" w:rsidRPr="004306CF">
              <w:rPr>
                <w:rFonts w:ascii="Arial" w:eastAsia="Arial" w:hAnsi="Arial" w:cs="Arial"/>
                <w:i/>
                <w:sz w:val="22"/>
                <w:szCs w:val="22"/>
                <w:highlight w:val="yellow"/>
              </w:rPr>
              <w:t xml:space="preserve">; Invite </w:t>
            </w:r>
            <w:r w:rsidRPr="004306CF">
              <w:rPr>
                <w:rFonts w:ascii="Arial" w:eastAsia="Arial" w:hAnsi="Arial" w:cs="Arial"/>
                <w:i/>
                <w:sz w:val="22"/>
                <w:szCs w:val="22"/>
                <w:highlight w:val="yellow"/>
              </w:rPr>
              <w:t>others to do so</w:t>
            </w:r>
          </w:p>
        </w:tc>
        <w:tc>
          <w:tcPr>
            <w:tcW w:w="5475" w:type="dxa"/>
            <w:tcBorders>
              <w:top w:val="nil"/>
              <w:left w:val="nil"/>
              <w:bottom w:val="single" w:sz="8" w:space="0" w:color="C0504D"/>
              <w:right w:val="single" w:sz="8" w:space="0" w:color="C0504D"/>
            </w:tcBorders>
            <w:shd w:val="clear" w:color="auto" w:fill="F2DBDB" w:themeFill="accent2" w:themeFillTint="33"/>
            <w:tcMar>
              <w:top w:w="100" w:type="dxa"/>
              <w:left w:w="100" w:type="dxa"/>
              <w:bottom w:w="100" w:type="dxa"/>
              <w:right w:w="100" w:type="dxa"/>
            </w:tcMar>
          </w:tcPr>
          <w:p w14:paraId="54D5D4A0" w14:textId="4DDDBCCA" w:rsidR="001F27E1" w:rsidRPr="005712F5" w:rsidRDefault="001F27E1" w:rsidP="00AB442B">
            <w:pPr>
              <w:rPr>
                <w:rFonts w:ascii="Arial" w:eastAsia="Arial" w:hAnsi="Arial" w:cs="Arial"/>
                <w:sz w:val="22"/>
                <w:szCs w:val="22"/>
              </w:rPr>
            </w:pPr>
            <w:r w:rsidRPr="005712F5">
              <w:rPr>
                <w:rFonts w:ascii="Arial" w:eastAsia="Arial" w:hAnsi="Arial" w:cs="Arial"/>
                <w:sz w:val="22"/>
                <w:szCs w:val="22"/>
              </w:rPr>
              <w:t>‘dialogue’, ‘talking’, ‘sharing’, ‘work together in the group/pair’, ‘task’, ‘activity’, ‘what you have learned</w:t>
            </w:r>
            <w:r w:rsidRPr="004306CF">
              <w:rPr>
                <w:rFonts w:ascii="Arial" w:eastAsia="Arial" w:hAnsi="Arial" w:cs="Arial"/>
                <w:sz w:val="22"/>
                <w:szCs w:val="22"/>
              </w:rPr>
              <w:t>’</w:t>
            </w:r>
            <w:r w:rsidR="00A1105D" w:rsidRPr="004306CF">
              <w:rPr>
                <w:rFonts w:ascii="Arial" w:eastAsia="Arial" w:hAnsi="Arial" w:cs="Arial"/>
                <w:sz w:val="22"/>
                <w:szCs w:val="22"/>
                <w:highlight w:val="yellow"/>
              </w:rPr>
              <w:t>, ‘I changed my mind’</w:t>
            </w:r>
          </w:p>
        </w:tc>
      </w:tr>
      <w:tr w:rsidR="001F27E1" w14:paraId="230FA96C" w14:textId="77777777" w:rsidTr="004255A5">
        <w:trPr>
          <w:trHeight w:val="872"/>
        </w:trPr>
        <w:tc>
          <w:tcPr>
            <w:tcW w:w="3119" w:type="dxa"/>
            <w:tcBorders>
              <w:top w:val="nil"/>
              <w:left w:val="single" w:sz="8" w:space="0" w:color="C0504D"/>
              <w:bottom w:val="single" w:sz="8" w:space="0" w:color="C0504D"/>
              <w:right w:val="single" w:sz="8" w:space="0" w:color="C0504D"/>
            </w:tcBorders>
            <w:shd w:val="clear" w:color="auto" w:fill="auto"/>
            <w:tcMar>
              <w:top w:w="100" w:type="dxa"/>
              <w:left w:w="100" w:type="dxa"/>
              <w:bottom w:w="100" w:type="dxa"/>
              <w:right w:w="100" w:type="dxa"/>
            </w:tcMar>
          </w:tcPr>
          <w:p w14:paraId="55E1C9CE" w14:textId="77777777" w:rsidR="001F27E1" w:rsidRDefault="001F27E1" w:rsidP="00AB442B">
            <w:pPr>
              <w:rPr>
                <w:rFonts w:ascii="Arial" w:eastAsia="Arial" w:hAnsi="Arial" w:cs="Arial"/>
                <w:b/>
                <w:sz w:val="26"/>
                <w:szCs w:val="26"/>
              </w:rPr>
            </w:pPr>
            <w:r>
              <w:rPr>
                <w:rFonts w:ascii="Arial" w:eastAsia="Arial" w:hAnsi="Arial" w:cs="Arial"/>
                <w:b/>
                <w:sz w:val="26"/>
                <w:szCs w:val="26"/>
              </w:rPr>
              <w:t>G – Guide direction of dialogue or activity</w:t>
            </w:r>
          </w:p>
        </w:tc>
        <w:tc>
          <w:tcPr>
            <w:tcW w:w="6060" w:type="dxa"/>
            <w:tcBorders>
              <w:top w:val="nil"/>
              <w:left w:val="nil"/>
              <w:bottom w:val="single" w:sz="8" w:space="0" w:color="C0504D"/>
              <w:right w:val="single" w:sz="8" w:space="0" w:color="C0504D"/>
            </w:tcBorders>
            <w:shd w:val="clear" w:color="auto" w:fill="auto"/>
            <w:tcMar>
              <w:top w:w="100" w:type="dxa"/>
              <w:left w:w="100" w:type="dxa"/>
              <w:bottom w:w="100" w:type="dxa"/>
              <w:right w:w="100" w:type="dxa"/>
            </w:tcMar>
          </w:tcPr>
          <w:p w14:paraId="5207B655" w14:textId="77777777" w:rsidR="001F27E1" w:rsidRDefault="001F27E1" w:rsidP="00AB442B">
            <w:pPr>
              <w:rPr>
                <w:rFonts w:ascii="Arial" w:eastAsia="Arial" w:hAnsi="Arial" w:cs="Arial"/>
                <w:i/>
                <w:sz w:val="22"/>
                <w:szCs w:val="22"/>
              </w:rPr>
            </w:pPr>
            <w:r>
              <w:rPr>
                <w:rFonts w:ascii="Arial" w:eastAsia="Arial" w:hAnsi="Arial" w:cs="Arial"/>
                <w:i/>
                <w:sz w:val="22"/>
                <w:szCs w:val="22"/>
              </w:rPr>
              <w:t>Take responsibility for shaping activity or focusing the dialogue in a desired direction or use other scaffolding strategies to support dialogue or learning</w:t>
            </w:r>
          </w:p>
        </w:tc>
        <w:tc>
          <w:tcPr>
            <w:tcW w:w="5475" w:type="dxa"/>
            <w:tcBorders>
              <w:top w:val="nil"/>
              <w:left w:val="nil"/>
              <w:bottom w:val="single" w:sz="8" w:space="0" w:color="C0504D"/>
              <w:right w:val="single" w:sz="8" w:space="0" w:color="C0504D"/>
            </w:tcBorders>
            <w:shd w:val="clear" w:color="auto" w:fill="auto"/>
            <w:tcMar>
              <w:top w:w="100" w:type="dxa"/>
              <w:left w:w="100" w:type="dxa"/>
              <w:bottom w:w="100" w:type="dxa"/>
              <w:right w:w="100" w:type="dxa"/>
            </w:tcMar>
          </w:tcPr>
          <w:p w14:paraId="0CEAB432" w14:textId="1B54E299" w:rsidR="001F27E1" w:rsidRPr="005712F5" w:rsidRDefault="001F27E1" w:rsidP="00AB442B">
            <w:pPr>
              <w:rPr>
                <w:rFonts w:ascii="Arial" w:eastAsia="Arial" w:hAnsi="Arial" w:cs="Arial"/>
                <w:sz w:val="22"/>
                <w:szCs w:val="22"/>
              </w:rPr>
            </w:pPr>
            <w:r w:rsidRPr="005712F5">
              <w:rPr>
                <w:rFonts w:ascii="Arial" w:eastAsia="Arial" w:hAnsi="Arial" w:cs="Arial"/>
                <w:sz w:val="22"/>
                <w:szCs w:val="22"/>
              </w:rPr>
              <w:t>‘How about’, ‘focus’, ‘concentrate on’, ‘Let’s try’, ‘no hurry’, ‘Have you thought about…?’</w:t>
            </w:r>
          </w:p>
        </w:tc>
      </w:tr>
      <w:tr w:rsidR="001F27E1" w14:paraId="41A08F01" w14:textId="77777777" w:rsidTr="004255A5">
        <w:trPr>
          <w:trHeight w:val="464"/>
        </w:trPr>
        <w:tc>
          <w:tcPr>
            <w:tcW w:w="3119" w:type="dxa"/>
            <w:tcBorders>
              <w:top w:val="nil"/>
              <w:left w:val="single" w:sz="8" w:space="0" w:color="C0504D"/>
              <w:bottom w:val="single" w:sz="8" w:space="0" w:color="C0504D"/>
              <w:right w:val="single" w:sz="8" w:space="0" w:color="C0504D"/>
            </w:tcBorders>
            <w:shd w:val="clear" w:color="auto" w:fill="EFD3D2"/>
            <w:tcMar>
              <w:top w:w="100" w:type="dxa"/>
              <w:left w:w="100" w:type="dxa"/>
              <w:bottom w:w="100" w:type="dxa"/>
              <w:right w:w="100" w:type="dxa"/>
            </w:tcMar>
          </w:tcPr>
          <w:p w14:paraId="2AE3641C" w14:textId="4DA262B7" w:rsidR="001F27E1" w:rsidRDefault="001F27E1" w:rsidP="00AB442B">
            <w:pPr>
              <w:rPr>
                <w:rFonts w:ascii="Arial" w:eastAsia="Arial" w:hAnsi="Arial" w:cs="Arial"/>
                <w:b/>
                <w:sz w:val="26"/>
                <w:szCs w:val="26"/>
              </w:rPr>
            </w:pPr>
            <w:r>
              <w:rPr>
                <w:rFonts w:ascii="Arial" w:eastAsia="Arial" w:hAnsi="Arial" w:cs="Arial"/>
                <w:b/>
                <w:sz w:val="26"/>
                <w:szCs w:val="26"/>
              </w:rPr>
              <w:t xml:space="preserve">E – Express or </w:t>
            </w:r>
            <w:proofErr w:type="gramStart"/>
            <w:r>
              <w:rPr>
                <w:rFonts w:ascii="Arial" w:eastAsia="Arial" w:hAnsi="Arial" w:cs="Arial"/>
                <w:b/>
                <w:sz w:val="26"/>
                <w:szCs w:val="26"/>
              </w:rPr>
              <w:t>invite  ideas</w:t>
            </w:r>
            <w:proofErr w:type="gramEnd"/>
          </w:p>
        </w:tc>
        <w:tc>
          <w:tcPr>
            <w:tcW w:w="6060" w:type="dxa"/>
            <w:tcBorders>
              <w:top w:val="nil"/>
              <w:left w:val="nil"/>
              <w:bottom w:val="single" w:sz="8" w:space="0" w:color="C0504D"/>
              <w:right w:val="single" w:sz="8" w:space="0" w:color="C0504D"/>
            </w:tcBorders>
            <w:shd w:val="clear" w:color="auto" w:fill="EFD3D2"/>
            <w:tcMar>
              <w:top w:w="100" w:type="dxa"/>
              <w:left w:w="100" w:type="dxa"/>
              <w:bottom w:w="100" w:type="dxa"/>
              <w:right w:w="100" w:type="dxa"/>
            </w:tcMar>
          </w:tcPr>
          <w:p w14:paraId="708451C6" w14:textId="77777777" w:rsidR="001F27E1" w:rsidRDefault="001F27E1" w:rsidP="00AB442B">
            <w:pPr>
              <w:rPr>
                <w:rFonts w:ascii="Arial" w:eastAsia="Arial" w:hAnsi="Arial" w:cs="Arial"/>
                <w:i/>
                <w:sz w:val="22"/>
                <w:szCs w:val="22"/>
              </w:rPr>
            </w:pPr>
            <w:r>
              <w:rPr>
                <w:rFonts w:ascii="Arial" w:eastAsia="Arial" w:hAnsi="Arial" w:cs="Arial"/>
                <w:i/>
                <w:sz w:val="22"/>
                <w:szCs w:val="22"/>
              </w:rPr>
              <w:t>Offer or invite relevant contributions to initiate or further a dialogue (ones not covered by other categories)</w:t>
            </w:r>
          </w:p>
        </w:tc>
        <w:tc>
          <w:tcPr>
            <w:tcW w:w="5475" w:type="dxa"/>
            <w:tcBorders>
              <w:top w:val="nil"/>
              <w:left w:val="nil"/>
              <w:bottom w:val="single" w:sz="8" w:space="0" w:color="C0504D"/>
              <w:right w:val="single" w:sz="8" w:space="0" w:color="C0504D"/>
            </w:tcBorders>
            <w:shd w:val="clear" w:color="auto" w:fill="EFD3D2"/>
            <w:tcMar>
              <w:top w:w="100" w:type="dxa"/>
              <w:left w:w="100" w:type="dxa"/>
              <w:bottom w:w="100" w:type="dxa"/>
              <w:right w:w="100" w:type="dxa"/>
            </w:tcMar>
          </w:tcPr>
          <w:p w14:paraId="1F41FD56" w14:textId="4EF5B045" w:rsidR="001F27E1" w:rsidRPr="005712F5" w:rsidRDefault="001F27E1" w:rsidP="00DD447B">
            <w:pPr>
              <w:ind w:left="40"/>
              <w:rPr>
                <w:rFonts w:ascii="Arial" w:eastAsia="Arial" w:hAnsi="Arial" w:cs="Arial"/>
                <w:sz w:val="22"/>
                <w:szCs w:val="22"/>
              </w:rPr>
            </w:pPr>
            <w:r w:rsidRPr="005712F5">
              <w:rPr>
                <w:rFonts w:ascii="Arial" w:eastAsia="Calibri" w:hAnsi="Arial" w:cs="Arial"/>
                <w:sz w:val="22"/>
                <w:szCs w:val="22"/>
              </w:rPr>
              <w:t xml:space="preserve"> ‘What do you think about…?’, ‘Tell me’, ‘your thoughts’</w:t>
            </w:r>
            <w:r w:rsidRPr="004306CF">
              <w:rPr>
                <w:rFonts w:ascii="Arial" w:eastAsia="Calibri" w:hAnsi="Arial" w:cs="Arial"/>
                <w:sz w:val="22"/>
                <w:szCs w:val="22"/>
                <w:highlight w:val="yellow"/>
              </w:rPr>
              <w:t>, ‘</w:t>
            </w:r>
            <w:r w:rsidR="00B84318" w:rsidRPr="004306CF">
              <w:rPr>
                <w:rFonts w:ascii="Arial" w:eastAsia="Calibri" w:hAnsi="Arial" w:cs="Arial"/>
                <w:sz w:val="22"/>
                <w:szCs w:val="22"/>
                <w:highlight w:val="yellow"/>
              </w:rPr>
              <w:t xml:space="preserve">my </w:t>
            </w:r>
            <w:r w:rsidRPr="004306CF">
              <w:rPr>
                <w:rFonts w:ascii="Arial" w:eastAsia="Calibri" w:hAnsi="Arial" w:cs="Arial"/>
                <w:sz w:val="22"/>
                <w:szCs w:val="22"/>
                <w:highlight w:val="yellow"/>
              </w:rPr>
              <w:t>opinion</w:t>
            </w:r>
            <w:r w:rsidR="00B84318" w:rsidRPr="004306CF">
              <w:rPr>
                <w:rFonts w:ascii="Arial" w:eastAsia="Calibri" w:hAnsi="Arial" w:cs="Arial"/>
                <w:sz w:val="22"/>
                <w:szCs w:val="22"/>
                <w:highlight w:val="yellow"/>
              </w:rPr>
              <w:t xml:space="preserve"> is…</w:t>
            </w:r>
            <w:r w:rsidRPr="004306CF">
              <w:rPr>
                <w:rFonts w:ascii="Arial" w:eastAsia="Calibri" w:hAnsi="Arial" w:cs="Arial"/>
                <w:sz w:val="22"/>
                <w:szCs w:val="22"/>
                <w:highlight w:val="yellow"/>
              </w:rPr>
              <w:t>’</w:t>
            </w:r>
            <w:r w:rsidRPr="005712F5">
              <w:rPr>
                <w:rFonts w:ascii="Arial" w:eastAsia="Calibri" w:hAnsi="Arial" w:cs="Arial"/>
                <w:sz w:val="22"/>
                <w:szCs w:val="22"/>
              </w:rPr>
              <w:t>, ‘your ideas’</w:t>
            </w:r>
          </w:p>
        </w:tc>
      </w:tr>
    </w:tbl>
    <w:bookmarkStart w:id="2" w:name="_3dy6vkm" w:colFirst="0" w:colLast="0"/>
    <w:bookmarkStart w:id="3" w:name="_1fob9te" w:colFirst="0" w:colLast="0"/>
    <w:bookmarkStart w:id="4" w:name="_3znysh7" w:colFirst="0" w:colLast="0"/>
    <w:bookmarkStart w:id="5" w:name="_2et92p0" w:colFirst="0" w:colLast="0"/>
    <w:bookmarkStart w:id="6" w:name="_tyjcwt" w:colFirst="0" w:colLast="0"/>
    <w:bookmarkEnd w:id="2"/>
    <w:bookmarkEnd w:id="3"/>
    <w:bookmarkEnd w:id="4"/>
    <w:bookmarkEnd w:id="5"/>
    <w:bookmarkEnd w:id="6"/>
    <w:p w14:paraId="198510C5" w14:textId="78D9D944" w:rsidR="00A213ED" w:rsidRDefault="00757B06">
      <w:pPr>
        <w:rPr>
          <w:rFonts w:ascii="Calibri" w:eastAsia="Calibri" w:hAnsi="Calibri" w:cs="Calibri"/>
          <w:color w:val="7030A0"/>
          <w:sz w:val="36"/>
          <w:szCs w:val="36"/>
        </w:rPr>
      </w:pPr>
      <w:r>
        <w:rPr>
          <w:noProof/>
          <w:lang w:eastAsia="en-GB"/>
        </w:rPr>
        <w:lastRenderedPageBreak/>
        <mc:AlternateContent>
          <mc:Choice Requires="wps">
            <w:drawing>
              <wp:anchor distT="0" distB="0" distL="114300" distR="114300" simplePos="0" relativeHeight="251667456" behindDoc="1" locked="0" layoutInCell="1" hidden="0" allowOverlap="1" wp14:anchorId="6637965D" wp14:editId="619546A8">
                <wp:simplePos x="0" y="0"/>
                <wp:positionH relativeFrom="margin">
                  <wp:posOffset>6286500</wp:posOffset>
                </wp:positionH>
                <wp:positionV relativeFrom="paragraph">
                  <wp:posOffset>363</wp:posOffset>
                </wp:positionV>
                <wp:extent cx="3208020" cy="1502410"/>
                <wp:effectExtent l="12700" t="12700" r="30480" b="199390"/>
                <wp:wrapSquare wrapText="bothSides" distT="0" distB="0" distL="114300" distR="114300"/>
                <wp:docPr id="32" name="Oval Callout 32"/>
                <wp:cNvGraphicFramePr/>
                <a:graphic xmlns:a="http://schemas.openxmlformats.org/drawingml/2006/main">
                  <a:graphicData uri="http://schemas.microsoft.com/office/word/2010/wordprocessingShape">
                    <wps:wsp>
                      <wps:cNvSpPr/>
                      <wps:spPr>
                        <a:xfrm>
                          <a:off x="0" y="0"/>
                          <a:ext cx="3208020" cy="1502410"/>
                        </a:xfrm>
                        <a:prstGeom prst="wedgeEllipseCallout">
                          <a:avLst>
                            <a:gd name="adj1" fmla="val -20833"/>
                            <a:gd name="adj2" fmla="val 62500"/>
                          </a:avLst>
                        </a:prstGeom>
                        <a:solidFill>
                          <a:schemeClr val="bg1">
                            <a:lumMod val="95000"/>
                          </a:schemeClr>
                        </a:solidFill>
                        <a:ln w="9525" cap="flat" cmpd="sng">
                          <a:solidFill>
                            <a:srgbClr val="4A7DBA"/>
                          </a:solidFill>
                          <a:prstDash val="solid"/>
                          <a:round/>
                          <a:headEnd type="none" w="sm" len="sm"/>
                          <a:tailEnd type="none" w="sm" len="sm"/>
                        </a:ln>
                      </wps:spPr>
                      <wps:txbx>
                        <w:txbxContent>
                          <w:p w14:paraId="2DE7DB65" w14:textId="1E0E7D6D" w:rsidR="004652D5" w:rsidRDefault="004652D5">
                            <w:pPr>
                              <w:textDirection w:val="btLr"/>
                            </w:pPr>
                            <w:r>
                              <w:rPr>
                                <w:rFonts w:ascii="Calibri" w:eastAsia="Calibri" w:hAnsi="Calibri" w:cs="Calibri"/>
                                <w:color w:val="7030A0"/>
                                <w:sz w:val="28"/>
                              </w:rPr>
                              <w:t xml:space="preserve">How can the T-SEDA coding framework help me to evaluate the quality of dialogue in my classroom? </w:t>
                            </w:r>
                          </w:p>
                          <w:p w14:paraId="32D882B1" w14:textId="77777777" w:rsidR="004652D5" w:rsidRDefault="004652D5">
                            <w:pPr>
                              <w:jc w:val="center"/>
                              <w:textDirection w:val="btLr"/>
                            </w:pPr>
                          </w:p>
                        </w:txbxContent>
                      </wps:txbx>
                      <wps:bodyPr spcFirstLastPara="1" wrap="square" lIns="91425" tIns="45700" rIns="91425" bIns="45700" anchor="ctr" anchorCtr="0"/>
                    </wps:wsp>
                  </a:graphicData>
                </a:graphic>
              </wp:anchor>
            </w:drawing>
          </mc:Choice>
          <mc:Fallback>
            <w:pict>
              <v:shapetype w14:anchorId="6637965D"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32" o:spid="_x0000_s1027" type="#_x0000_t63" style="position:absolute;margin-left:495pt;margin-top:.05pt;width:252.6pt;height:118.3pt;z-index:-25164902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" adj="6300,24300" fillcolor="#f2f2f2 [3052]" strokecolor="#4a7dba">
                <v:stroke startarrowwidth="narrow" startarrowlength="short" endarrowwidth="narrow" endarrowlength="short" joinstyle="round"/>
                <v:textbox inset="2.53958mm,1.2694mm,2.53958mm,1.2694mm">
                  <w:txbxContent>
                    <w:p w14:paraId="2DE7DB65" w14:textId="1E0E7D6D" w:rsidR="004652D5" w:rsidRDefault="004652D5">
                      <w:pPr>
                        <w:textDirection w:val="btLr"/>
                      </w:pPr>
                      <w:r>
                        <w:rPr>
                          <w:rFonts w:ascii="Calibri" w:eastAsia="Calibri" w:hAnsi="Calibri" w:cs="Calibri"/>
                          <w:color w:val="7030A0"/>
                          <w:sz w:val="28"/>
                        </w:rPr>
                        <w:t xml:space="preserve">How can the T-SEDA coding framework help me to evaluate the quality of dialogue in my classroom? </w:t>
                      </w:r>
                    </w:p>
                    <w:p w14:paraId="32D882B1" w14:textId="77777777" w:rsidR="004652D5" w:rsidRDefault="004652D5">
                      <w:pPr>
                        <w:jc w:val="center"/>
                        <w:textDirection w:val="btLr"/>
                      </w:pPr>
                    </w:p>
                  </w:txbxContent>
                </v:textbox>
                <w10:wrap type="square" anchorx="margin"/>
              </v:shape>
            </w:pict>
          </mc:Fallback>
        </mc:AlternateContent>
      </w:r>
      <w:r w:rsidR="00B210BD" w:rsidRPr="00E62E8A">
        <w:rPr>
          <w:rFonts w:ascii="Calibri" w:eastAsia="Calibri" w:hAnsi="Calibri" w:cs="Calibri"/>
          <w:b/>
          <w:color w:val="7030A0"/>
          <w:sz w:val="40"/>
          <w:szCs w:val="40"/>
        </w:rPr>
        <w:t xml:space="preserve">SECTION </w:t>
      </w:r>
      <w:r w:rsidR="002C13FF">
        <w:rPr>
          <w:rFonts w:ascii="Calibri" w:eastAsia="Calibri" w:hAnsi="Calibri" w:cs="Calibri"/>
          <w:b/>
          <w:color w:val="7030A0"/>
          <w:sz w:val="40"/>
          <w:szCs w:val="40"/>
        </w:rPr>
        <w:t>1</w:t>
      </w:r>
      <w:r w:rsidR="007B4FB5" w:rsidRPr="00E62E8A">
        <w:rPr>
          <w:rFonts w:ascii="Calibri" w:eastAsia="Calibri" w:hAnsi="Calibri" w:cs="Calibri"/>
          <w:b/>
          <w:color w:val="7030A0"/>
          <w:sz w:val="40"/>
          <w:szCs w:val="40"/>
        </w:rPr>
        <w:t>: Coding framework</w:t>
      </w:r>
      <w:r w:rsidR="007B4FB5">
        <w:rPr>
          <w:rFonts w:ascii="Calibri" w:eastAsia="Calibri" w:hAnsi="Calibri" w:cs="Calibri"/>
          <w:color w:val="7030A0"/>
          <w:sz w:val="36"/>
          <w:szCs w:val="36"/>
        </w:rPr>
        <w:t xml:space="preserve"> </w:t>
      </w:r>
      <w:r w:rsidR="007B4FB5">
        <w:rPr>
          <w:rFonts w:ascii="Calibri" w:eastAsia="Calibri" w:hAnsi="Calibri" w:cs="Calibri"/>
          <w:noProof/>
          <w:color w:val="7030A0"/>
          <w:lang w:eastAsia="en-GB"/>
        </w:rPr>
        <w:drawing>
          <wp:inline distT="114300" distB="114300" distL="114300" distR="114300" wp14:anchorId="0232A474" wp14:editId="1D4A7827">
            <wp:extent cx="190500" cy="190500"/>
            <wp:effectExtent l="0" t="0" r="0" b="0"/>
            <wp:docPr id="34" name="image61.png"/>
            <wp:cNvGraphicFramePr/>
            <a:graphic xmlns:a="http://schemas.openxmlformats.org/drawingml/2006/main">
              <a:graphicData uri="http://schemas.openxmlformats.org/drawingml/2006/picture">
                <pic:pic xmlns:pic="http://schemas.openxmlformats.org/drawingml/2006/picture">
                  <pic:nvPicPr>
                    <pic:cNvPr id="0" name="image61.png"/>
                    <pic:cNvPicPr preferRelativeResize="0"/>
                  </pic:nvPicPr>
                  <pic:blipFill>
                    <a:blip r:embed="rId8"/>
                    <a:srcRect/>
                    <a:stretch>
                      <a:fillRect/>
                    </a:stretch>
                  </pic:blipFill>
                  <pic:spPr>
                    <a:xfrm>
                      <a:off x="0" y="0"/>
                      <a:ext cx="190500" cy="190500"/>
                    </a:xfrm>
                    <a:prstGeom prst="rect">
                      <a:avLst/>
                    </a:prstGeom>
                    <a:ln/>
                  </pic:spPr>
                </pic:pic>
              </a:graphicData>
            </a:graphic>
          </wp:inline>
        </w:drawing>
      </w:r>
    </w:p>
    <w:p w14:paraId="20E10E24" w14:textId="77777777" w:rsidR="00A213ED" w:rsidRDefault="00A213ED">
      <w:pPr>
        <w:pBdr>
          <w:top w:val="nil"/>
          <w:left w:val="nil"/>
          <w:bottom w:val="nil"/>
          <w:right w:val="nil"/>
          <w:between w:val="nil"/>
        </w:pBdr>
        <w:spacing w:line="276" w:lineRule="auto"/>
        <w:jc w:val="both"/>
        <w:rPr>
          <w:rFonts w:ascii="Calibri" w:eastAsia="Calibri" w:hAnsi="Calibri" w:cs="Calibri"/>
          <w:color w:val="000000"/>
        </w:rPr>
      </w:pPr>
    </w:p>
    <w:p w14:paraId="74E833DF" w14:textId="49B88063" w:rsidR="00A213ED" w:rsidRDefault="007B4FB5">
      <w:p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The T-SEDA coding framework focuses on turn-by-turn analysis of dialogue</w:t>
      </w:r>
      <w:r w:rsidR="00F31526">
        <w:rPr>
          <w:rFonts w:ascii="Calibri" w:eastAsia="Calibri" w:hAnsi="Calibri" w:cs="Calibri"/>
          <w:color w:val="000000"/>
        </w:rPr>
        <w:t>. The codes can be used in different ways for systematic observation</w:t>
      </w:r>
      <w:r w:rsidR="00E76953">
        <w:rPr>
          <w:rFonts w:ascii="Calibri" w:eastAsia="Calibri" w:hAnsi="Calibri" w:cs="Calibri"/>
          <w:color w:val="000000"/>
        </w:rPr>
        <w:t>, either live during a lesson</w:t>
      </w:r>
      <w:r w:rsidR="00F31526">
        <w:rPr>
          <w:rFonts w:ascii="Calibri" w:eastAsia="Calibri" w:hAnsi="Calibri" w:cs="Calibri"/>
          <w:color w:val="000000"/>
        </w:rPr>
        <w:t xml:space="preserve"> </w:t>
      </w:r>
      <w:r w:rsidR="00E66B3F">
        <w:rPr>
          <w:rFonts w:ascii="Calibri" w:eastAsia="Calibri" w:hAnsi="Calibri" w:cs="Calibri"/>
          <w:color w:val="000000"/>
        </w:rPr>
        <w:t xml:space="preserve">or using a lesson recording. </w:t>
      </w:r>
      <w:r w:rsidR="00E76953">
        <w:rPr>
          <w:rFonts w:ascii="Calibri" w:eastAsia="Calibri" w:hAnsi="Calibri" w:cs="Calibri"/>
          <w:color w:val="000000"/>
        </w:rPr>
        <w:t>It may</w:t>
      </w:r>
      <w:r w:rsidR="00F31526">
        <w:rPr>
          <w:rFonts w:ascii="Calibri" w:eastAsia="Calibri" w:hAnsi="Calibri" w:cs="Calibri"/>
          <w:color w:val="000000"/>
        </w:rPr>
        <w:t xml:space="preserve"> also </w:t>
      </w:r>
      <w:r w:rsidR="00E76953">
        <w:rPr>
          <w:rFonts w:ascii="Calibri" w:eastAsia="Calibri" w:hAnsi="Calibri" w:cs="Calibri"/>
          <w:color w:val="000000"/>
        </w:rPr>
        <w:t xml:space="preserve">be useful </w:t>
      </w:r>
      <w:r w:rsidR="00F31526">
        <w:rPr>
          <w:rFonts w:ascii="Calibri" w:eastAsia="Calibri" w:hAnsi="Calibri" w:cs="Calibri"/>
          <w:color w:val="000000"/>
        </w:rPr>
        <w:t xml:space="preserve">to capture </w:t>
      </w:r>
      <w:r>
        <w:rPr>
          <w:rFonts w:ascii="Calibri" w:eastAsia="Calibri" w:hAnsi="Calibri" w:cs="Calibri"/>
          <w:color w:val="000000"/>
        </w:rPr>
        <w:t>dialogic practices across a whole lesson or episode</w:t>
      </w:r>
      <w:r w:rsidR="00F31526">
        <w:rPr>
          <w:rFonts w:ascii="Calibri" w:eastAsia="Calibri" w:hAnsi="Calibri" w:cs="Calibri"/>
          <w:color w:val="000000"/>
        </w:rPr>
        <w:t xml:space="preserve"> such as the use of talk rules and levels of student participation</w:t>
      </w:r>
      <w:r w:rsidR="00E66B3F">
        <w:rPr>
          <w:rFonts w:ascii="Calibri" w:eastAsia="Calibri" w:hAnsi="Calibri" w:cs="Calibri"/>
          <w:color w:val="000000"/>
        </w:rPr>
        <w:t>. (See Section 2 for more details.)</w:t>
      </w:r>
    </w:p>
    <w:p w14:paraId="0B1AE614" w14:textId="46E4F479" w:rsidR="00A213ED" w:rsidRDefault="00A213ED">
      <w:pPr>
        <w:pBdr>
          <w:top w:val="nil"/>
          <w:left w:val="nil"/>
          <w:bottom w:val="nil"/>
          <w:right w:val="nil"/>
          <w:between w:val="nil"/>
        </w:pBdr>
        <w:spacing w:line="276" w:lineRule="auto"/>
        <w:jc w:val="both"/>
        <w:rPr>
          <w:rFonts w:ascii="Calibri" w:eastAsia="Calibri" w:hAnsi="Calibri" w:cs="Calibri"/>
          <w:color w:val="7030A0"/>
          <w:sz w:val="16"/>
          <w:szCs w:val="16"/>
        </w:rPr>
      </w:pPr>
    </w:p>
    <w:p w14:paraId="54C01BDF" w14:textId="24B0762C" w:rsidR="00E62E8A" w:rsidRDefault="00E62E8A">
      <w:pPr>
        <w:pBdr>
          <w:top w:val="nil"/>
          <w:left w:val="nil"/>
          <w:bottom w:val="nil"/>
          <w:right w:val="nil"/>
          <w:between w:val="nil"/>
        </w:pBdr>
        <w:spacing w:line="276" w:lineRule="auto"/>
        <w:jc w:val="both"/>
        <w:rPr>
          <w:rFonts w:ascii="Calibri" w:eastAsia="Calibri" w:hAnsi="Calibri" w:cs="Calibri"/>
          <w:color w:val="000000"/>
        </w:rPr>
      </w:pPr>
    </w:p>
    <w:p w14:paraId="744C32A3" w14:textId="46EF4D29" w:rsidR="002C13FF" w:rsidRDefault="00E76953">
      <w:p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T</w:t>
      </w:r>
      <w:r w:rsidR="007B4FB5">
        <w:rPr>
          <w:rFonts w:ascii="Calibri" w:eastAsia="Calibri" w:hAnsi="Calibri" w:cs="Calibri"/>
          <w:color w:val="000000"/>
        </w:rPr>
        <w:t xml:space="preserve">he categories below can be used to analyse talk turns in order to understand the functions of each contribution to the dialogue. Sometimes, more than one code can occur within a turn or even a sentence. Guidance about how the framework can be used follows in the next sections of this resource. This framework has been adapted from the Cam-UNAM </w:t>
      </w:r>
      <w:r w:rsidR="007B4FB5">
        <w:rPr>
          <w:rFonts w:ascii="Calibri" w:eastAsia="Calibri" w:hAnsi="Calibri" w:cs="Calibri"/>
          <w:color w:val="222222"/>
          <w:highlight w:val="white"/>
        </w:rPr>
        <w:t>Scheme for Educational Dialogue Analysis (SEDA)</w:t>
      </w:r>
      <w:r w:rsidR="007B4FB5">
        <w:rPr>
          <w:rFonts w:ascii="Calibri" w:eastAsia="Calibri" w:hAnsi="Calibri" w:cs="Calibri"/>
          <w:color w:val="000000"/>
          <w:vertAlign w:val="superscript"/>
        </w:rPr>
        <w:footnoteReference w:id="1"/>
      </w:r>
      <w:r w:rsidR="007B4FB5">
        <w:rPr>
          <w:rFonts w:ascii="Calibri" w:eastAsia="Calibri" w:hAnsi="Calibri" w:cs="Calibri"/>
          <w:color w:val="222222"/>
        </w:rPr>
        <w:t xml:space="preserve"> collaboratively </w:t>
      </w:r>
      <w:r w:rsidR="007B4FB5">
        <w:rPr>
          <w:rFonts w:ascii="Calibri" w:eastAsia="Calibri" w:hAnsi="Calibri" w:cs="Calibri"/>
          <w:color w:val="000000"/>
        </w:rPr>
        <w:t>developed and tested by two large research teams in Mexico and UK (as described by Hennessy et al. 2016).</w:t>
      </w:r>
    </w:p>
    <w:p w14:paraId="3F2E9D79" w14:textId="77777777" w:rsidR="00757B06" w:rsidRDefault="00757B06">
      <w:pPr>
        <w:rPr>
          <w:rFonts w:ascii="Calibri" w:eastAsia="Calibri" w:hAnsi="Calibri" w:cs="Calibri"/>
          <w:color w:val="000000"/>
        </w:rPr>
      </w:pPr>
    </w:p>
    <w:tbl>
      <w:tblPr>
        <w:tblStyle w:val="a4"/>
        <w:tblW w:w="1474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3849"/>
        <w:gridCol w:w="8339"/>
      </w:tblGrid>
      <w:tr w:rsidR="00757B06" w14:paraId="394D3F78" w14:textId="77777777" w:rsidTr="00757B06">
        <w:trPr>
          <w:trHeight w:val="360"/>
        </w:trPr>
        <w:tc>
          <w:tcPr>
            <w:tcW w:w="14740" w:type="dxa"/>
            <w:gridSpan w:val="3"/>
          </w:tcPr>
          <w:p w14:paraId="7A5C12E1" w14:textId="77777777" w:rsidR="00757B06" w:rsidRPr="002362E9" w:rsidRDefault="00757B06" w:rsidP="00A50390">
            <w:pPr>
              <w:pBdr>
                <w:top w:val="nil"/>
                <w:left w:val="nil"/>
                <w:bottom w:val="nil"/>
                <w:right w:val="nil"/>
                <w:between w:val="nil"/>
              </w:pBdr>
              <w:spacing w:before="120" w:after="120"/>
              <w:ind w:left="34"/>
              <w:contextualSpacing w:val="0"/>
              <w:jc w:val="center"/>
              <w:rPr>
                <w:rFonts w:ascii="Calibri" w:eastAsia="Calibri" w:hAnsi="Calibri" w:cs="Calibri"/>
                <w:b/>
                <w:color w:val="000000" w:themeColor="text1"/>
              </w:rPr>
            </w:pPr>
            <w:r w:rsidRPr="002362E9">
              <w:rPr>
                <w:rFonts w:ascii="Calibri" w:eastAsia="Calibri" w:hAnsi="Calibri" w:cs="Calibri"/>
                <w:b/>
                <w:color w:val="000000" w:themeColor="text1"/>
                <w:sz w:val="28"/>
                <w:szCs w:val="28"/>
              </w:rPr>
              <w:t>Key dialogue categories</w:t>
            </w:r>
          </w:p>
        </w:tc>
      </w:tr>
      <w:tr w:rsidR="00757B06" w14:paraId="786BF8AD" w14:textId="77777777" w:rsidTr="00757B06">
        <w:tc>
          <w:tcPr>
            <w:tcW w:w="2552" w:type="dxa"/>
          </w:tcPr>
          <w:p w14:paraId="6388B0A3" w14:textId="77777777" w:rsidR="00757B06" w:rsidRPr="002362E9" w:rsidRDefault="00757B06" w:rsidP="00A50390">
            <w:pPr>
              <w:pBdr>
                <w:top w:val="nil"/>
                <w:left w:val="nil"/>
                <w:bottom w:val="nil"/>
                <w:right w:val="nil"/>
                <w:between w:val="nil"/>
              </w:pBdr>
              <w:spacing w:before="120" w:after="120"/>
              <w:contextualSpacing w:val="0"/>
              <w:jc w:val="center"/>
              <w:rPr>
                <w:rFonts w:ascii="Calibri" w:eastAsia="Calibri" w:hAnsi="Calibri" w:cs="Calibri"/>
                <w:color w:val="000000" w:themeColor="text1"/>
                <w:sz w:val="23"/>
                <w:szCs w:val="23"/>
              </w:rPr>
            </w:pPr>
            <w:r w:rsidRPr="002362E9">
              <w:rPr>
                <w:rFonts w:ascii="Calibri" w:eastAsia="Calibri" w:hAnsi="Calibri" w:cs="Calibri"/>
                <w:b/>
                <w:color w:val="000000" w:themeColor="text1"/>
                <w:sz w:val="23"/>
                <w:szCs w:val="23"/>
              </w:rPr>
              <w:t>CODING CATEGORIES</w:t>
            </w:r>
          </w:p>
        </w:tc>
        <w:tc>
          <w:tcPr>
            <w:tcW w:w="3849" w:type="dxa"/>
          </w:tcPr>
          <w:p w14:paraId="0DED5973" w14:textId="77777777" w:rsidR="00757B06" w:rsidRPr="002362E9" w:rsidRDefault="00757B06" w:rsidP="00A50390">
            <w:pPr>
              <w:pBdr>
                <w:top w:val="nil"/>
                <w:left w:val="nil"/>
                <w:bottom w:val="nil"/>
                <w:right w:val="nil"/>
                <w:between w:val="nil"/>
              </w:pBdr>
              <w:spacing w:before="120" w:after="120"/>
              <w:contextualSpacing w:val="0"/>
              <w:jc w:val="center"/>
              <w:rPr>
                <w:rFonts w:ascii="Calibri" w:eastAsia="Calibri" w:hAnsi="Calibri" w:cs="Calibri"/>
                <w:color w:val="000000" w:themeColor="text1"/>
                <w:sz w:val="23"/>
                <w:szCs w:val="23"/>
              </w:rPr>
            </w:pPr>
            <w:r w:rsidRPr="002362E9">
              <w:rPr>
                <w:rFonts w:ascii="Calibri" w:eastAsia="Calibri" w:hAnsi="Calibri" w:cs="Calibri"/>
                <w:b/>
                <w:color w:val="000000" w:themeColor="text1"/>
                <w:sz w:val="23"/>
                <w:szCs w:val="23"/>
              </w:rPr>
              <w:t>CONTRIBUTIONS AND STRATEGIES</w:t>
            </w:r>
          </w:p>
        </w:tc>
        <w:tc>
          <w:tcPr>
            <w:tcW w:w="8339" w:type="dxa"/>
          </w:tcPr>
          <w:p w14:paraId="658D4A65" w14:textId="77777777" w:rsidR="00757B06" w:rsidRPr="002362E9" w:rsidRDefault="00757B06" w:rsidP="00A50390">
            <w:pPr>
              <w:pBdr>
                <w:top w:val="nil"/>
                <w:left w:val="nil"/>
                <w:bottom w:val="nil"/>
                <w:right w:val="nil"/>
                <w:between w:val="nil"/>
              </w:pBdr>
              <w:spacing w:before="120" w:after="120"/>
              <w:ind w:left="34"/>
              <w:contextualSpacing w:val="0"/>
              <w:jc w:val="center"/>
              <w:rPr>
                <w:rFonts w:ascii="Calibri" w:eastAsia="Calibri" w:hAnsi="Calibri" w:cs="Calibri"/>
                <w:color w:val="000000" w:themeColor="text1"/>
                <w:sz w:val="23"/>
                <w:szCs w:val="23"/>
              </w:rPr>
            </w:pPr>
            <w:r w:rsidRPr="002362E9">
              <w:rPr>
                <w:rFonts w:ascii="Calibri" w:eastAsia="Calibri" w:hAnsi="Calibri" w:cs="Calibri"/>
                <w:b/>
                <w:color w:val="000000" w:themeColor="text1"/>
                <w:sz w:val="23"/>
                <w:szCs w:val="23"/>
              </w:rPr>
              <w:t>What do we hear?</w:t>
            </w:r>
          </w:p>
        </w:tc>
      </w:tr>
      <w:tr w:rsidR="00757B06" w:rsidRPr="002362E9" w14:paraId="6DCBCE65" w14:textId="77777777" w:rsidTr="00757B06">
        <w:trPr>
          <w:trHeight w:val="2696"/>
        </w:trPr>
        <w:tc>
          <w:tcPr>
            <w:tcW w:w="2552" w:type="dxa"/>
          </w:tcPr>
          <w:p w14:paraId="0B470993" w14:textId="0C6840A7" w:rsidR="00757B06" w:rsidRPr="002362E9" w:rsidRDefault="00B86C03" w:rsidP="00A50390">
            <w:pPr>
              <w:pBdr>
                <w:top w:val="nil"/>
                <w:left w:val="nil"/>
                <w:bottom w:val="nil"/>
                <w:right w:val="nil"/>
                <w:between w:val="nil"/>
              </w:pBdr>
              <w:spacing w:before="40"/>
              <w:contextualSpacing w:val="0"/>
              <w:rPr>
                <w:rFonts w:asciiTheme="majorHAnsi" w:eastAsia="Calibri" w:hAnsiTheme="majorHAnsi" w:cstheme="majorHAnsi"/>
                <w:color w:val="000000" w:themeColor="text1"/>
                <w:sz w:val="23"/>
                <w:szCs w:val="23"/>
              </w:rPr>
            </w:pPr>
            <w:r>
              <w:rPr>
                <w:rFonts w:asciiTheme="majorHAnsi" w:eastAsia="Calibri" w:hAnsiTheme="majorHAnsi" w:cstheme="majorHAnsi"/>
                <w:b/>
                <w:color w:val="000000" w:themeColor="text1"/>
                <w:sz w:val="23"/>
                <w:szCs w:val="23"/>
              </w:rPr>
              <w:t>B</w:t>
            </w:r>
            <w:r w:rsidR="00E21FDF">
              <w:rPr>
                <w:rFonts w:asciiTheme="majorHAnsi" w:eastAsia="Calibri" w:hAnsiTheme="majorHAnsi" w:cstheme="majorHAnsi"/>
                <w:b/>
                <w:color w:val="000000" w:themeColor="text1"/>
                <w:sz w:val="23"/>
                <w:szCs w:val="23"/>
              </w:rPr>
              <w:t xml:space="preserve"> – Build on</w:t>
            </w:r>
            <w:r w:rsidR="00757B06" w:rsidRPr="002362E9">
              <w:rPr>
                <w:rFonts w:asciiTheme="majorHAnsi" w:eastAsia="Calibri" w:hAnsiTheme="majorHAnsi" w:cstheme="majorHAnsi"/>
                <w:b/>
                <w:color w:val="000000" w:themeColor="text1"/>
                <w:sz w:val="23"/>
                <w:szCs w:val="23"/>
              </w:rPr>
              <w:t xml:space="preserve"> ideas</w:t>
            </w:r>
          </w:p>
          <w:p w14:paraId="3F470AE5" w14:textId="7687D136" w:rsidR="00757B06" w:rsidRPr="002362E9" w:rsidRDefault="00757B06" w:rsidP="00A50390">
            <w:pPr>
              <w:pBdr>
                <w:top w:val="nil"/>
                <w:left w:val="nil"/>
                <w:bottom w:val="nil"/>
                <w:right w:val="nil"/>
                <w:between w:val="nil"/>
              </w:pBdr>
              <w:spacing w:before="120" w:after="120"/>
              <w:jc w:val="center"/>
              <w:rPr>
                <w:rFonts w:asciiTheme="majorHAnsi" w:eastAsia="Calibri" w:hAnsiTheme="majorHAnsi" w:cstheme="majorHAnsi"/>
                <w:b/>
                <w:color w:val="000000" w:themeColor="text1"/>
                <w:sz w:val="23"/>
                <w:szCs w:val="23"/>
              </w:rPr>
            </w:pPr>
            <w:r w:rsidRPr="004306CF">
              <w:rPr>
                <w:rFonts w:asciiTheme="majorHAnsi" w:eastAsia="Calibri" w:hAnsiTheme="majorHAnsi" w:cstheme="majorHAnsi"/>
                <w:i/>
                <w:color w:val="000000" w:themeColor="text1"/>
                <w:sz w:val="23"/>
                <w:szCs w:val="23"/>
                <w:highlight w:val="yellow"/>
              </w:rPr>
              <w:t>build on</w:t>
            </w:r>
            <w:r w:rsidR="00E21FDF" w:rsidRPr="004306CF">
              <w:rPr>
                <w:rFonts w:asciiTheme="majorHAnsi" w:eastAsia="Calibri" w:hAnsiTheme="majorHAnsi" w:cstheme="majorHAnsi"/>
                <w:i/>
                <w:color w:val="000000" w:themeColor="text1"/>
                <w:sz w:val="23"/>
                <w:szCs w:val="23"/>
                <w:highlight w:val="yellow"/>
              </w:rPr>
              <w:t>, elaborat</w:t>
            </w:r>
            <w:r w:rsidR="00FB339C" w:rsidRPr="004306CF">
              <w:rPr>
                <w:rFonts w:asciiTheme="majorHAnsi" w:eastAsia="Calibri" w:hAnsiTheme="majorHAnsi" w:cstheme="majorHAnsi"/>
                <w:i/>
                <w:color w:val="000000" w:themeColor="text1"/>
                <w:sz w:val="23"/>
                <w:szCs w:val="23"/>
                <w:highlight w:val="yellow"/>
              </w:rPr>
              <w:t>e,</w:t>
            </w:r>
            <w:r w:rsidRPr="004306CF">
              <w:rPr>
                <w:rFonts w:asciiTheme="majorHAnsi" w:eastAsia="Calibri" w:hAnsiTheme="majorHAnsi" w:cstheme="majorHAnsi"/>
                <w:i/>
                <w:color w:val="000000" w:themeColor="text1"/>
                <w:sz w:val="23"/>
                <w:szCs w:val="23"/>
                <w:highlight w:val="yellow"/>
              </w:rPr>
              <w:t xml:space="preserve"> clarify</w:t>
            </w:r>
            <w:r w:rsidR="00FB339C" w:rsidRPr="004306CF">
              <w:rPr>
                <w:rFonts w:asciiTheme="majorHAnsi" w:eastAsia="Calibri" w:hAnsiTheme="majorHAnsi" w:cstheme="majorHAnsi"/>
                <w:i/>
                <w:color w:val="000000" w:themeColor="text1"/>
                <w:sz w:val="23"/>
                <w:szCs w:val="23"/>
                <w:highlight w:val="yellow"/>
              </w:rPr>
              <w:t xml:space="preserve"> or comment on</w:t>
            </w:r>
            <w:r w:rsidRPr="004306CF">
              <w:rPr>
                <w:rFonts w:asciiTheme="majorHAnsi" w:eastAsia="Calibri" w:hAnsiTheme="majorHAnsi" w:cstheme="majorHAnsi"/>
                <w:i/>
                <w:color w:val="000000" w:themeColor="text1"/>
                <w:sz w:val="23"/>
                <w:szCs w:val="23"/>
                <w:highlight w:val="yellow"/>
              </w:rPr>
              <w:t xml:space="preserve"> own or others’ ideas</w:t>
            </w:r>
            <w:r w:rsidR="00DD447B" w:rsidRPr="004306CF">
              <w:rPr>
                <w:rFonts w:asciiTheme="majorHAnsi" w:eastAsia="Calibri" w:hAnsiTheme="majorHAnsi" w:cstheme="majorHAnsi"/>
                <w:i/>
                <w:color w:val="000000" w:themeColor="text1"/>
                <w:sz w:val="23"/>
                <w:szCs w:val="23"/>
                <w:highlight w:val="yellow"/>
              </w:rPr>
              <w:t xml:space="preserve"> </w:t>
            </w:r>
            <w:r w:rsidR="00FB339C" w:rsidRPr="00AB442B">
              <w:rPr>
                <w:rFonts w:asciiTheme="majorHAnsi" w:eastAsia="Calibri" w:hAnsiTheme="majorHAnsi" w:cstheme="majorHAnsi"/>
                <w:i/>
                <w:color w:val="000000" w:themeColor="text1"/>
                <w:sz w:val="23"/>
                <w:szCs w:val="23"/>
                <w:highlight w:val="yellow"/>
              </w:rPr>
              <w:t>expressed on previous turns or other contributions</w:t>
            </w:r>
            <w:r w:rsidR="00FB339C" w:rsidRPr="004306CF">
              <w:rPr>
                <w:rFonts w:asciiTheme="majorHAnsi" w:eastAsia="Calibri" w:hAnsiTheme="majorHAnsi" w:cstheme="majorHAnsi"/>
                <w:i/>
                <w:color w:val="000000" w:themeColor="text1"/>
                <w:sz w:val="23"/>
                <w:szCs w:val="23"/>
                <w:highlight w:val="yellow"/>
              </w:rPr>
              <w:t xml:space="preserve"> to the learning activity (oral/written/other</w:t>
            </w:r>
            <w:r w:rsidR="00FB339C">
              <w:rPr>
                <w:rFonts w:asciiTheme="majorHAnsi" w:eastAsia="Calibri" w:hAnsiTheme="majorHAnsi" w:cstheme="majorHAnsi"/>
                <w:i/>
                <w:color w:val="000000" w:themeColor="text1"/>
                <w:sz w:val="23"/>
                <w:szCs w:val="23"/>
              </w:rPr>
              <w:t>)</w:t>
            </w:r>
          </w:p>
        </w:tc>
        <w:tc>
          <w:tcPr>
            <w:tcW w:w="3849" w:type="dxa"/>
          </w:tcPr>
          <w:p w14:paraId="2379B967" w14:textId="24F47EF9" w:rsidR="00757B06" w:rsidRPr="004306CF" w:rsidRDefault="00757B06" w:rsidP="00155BC0">
            <w:pPr>
              <w:numPr>
                <w:ilvl w:val="0"/>
                <w:numId w:val="32"/>
              </w:numPr>
              <w:pBdr>
                <w:top w:val="nil"/>
                <w:left w:val="nil"/>
                <w:bottom w:val="nil"/>
                <w:right w:val="nil"/>
                <w:between w:val="nil"/>
              </w:pBdr>
              <w:ind w:left="459" w:hanging="246"/>
              <w:contextualSpacing w:val="0"/>
              <w:rPr>
                <w:rFonts w:asciiTheme="majorHAnsi" w:hAnsiTheme="majorHAnsi" w:cstheme="majorHAnsi"/>
                <w:color w:val="000000" w:themeColor="text1"/>
                <w:sz w:val="23"/>
                <w:szCs w:val="23"/>
                <w:highlight w:val="yellow"/>
              </w:rPr>
            </w:pPr>
            <w:r w:rsidRPr="004306CF">
              <w:rPr>
                <w:rFonts w:asciiTheme="majorHAnsi" w:eastAsia="Calibri" w:hAnsiTheme="majorHAnsi" w:cstheme="majorHAnsi"/>
                <w:color w:val="000000" w:themeColor="text1"/>
                <w:sz w:val="23"/>
                <w:szCs w:val="23"/>
                <w:highlight w:val="yellow"/>
              </w:rPr>
              <w:t>build on own or another’s</w:t>
            </w:r>
            <w:r w:rsidR="00FB339C" w:rsidRPr="004306CF">
              <w:rPr>
                <w:rFonts w:asciiTheme="majorHAnsi" w:eastAsia="Calibri" w:hAnsiTheme="majorHAnsi" w:cstheme="majorHAnsi"/>
                <w:color w:val="000000" w:themeColor="text1"/>
                <w:sz w:val="23"/>
                <w:szCs w:val="23"/>
                <w:highlight w:val="yellow"/>
              </w:rPr>
              <w:t xml:space="preserve"> previous</w:t>
            </w:r>
            <w:r w:rsidRPr="004306CF">
              <w:rPr>
                <w:rFonts w:asciiTheme="majorHAnsi" w:eastAsia="Calibri" w:hAnsiTheme="majorHAnsi" w:cstheme="majorHAnsi"/>
                <w:color w:val="000000" w:themeColor="text1"/>
                <w:sz w:val="23"/>
                <w:szCs w:val="23"/>
                <w:highlight w:val="yellow"/>
              </w:rPr>
              <w:t xml:space="preserve"> ideas </w:t>
            </w:r>
            <w:r w:rsidR="00FB339C" w:rsidRPr="004306CF">
              <w:rPr>
                <w:rFonts w:asciiTheme="majorHAnsi" w:eastAsia="Calibri" w:hAnsiTheme="majorHAnsi" w:cstheme="majorHAnsi"/>
                <w:color w:val="000000" w:themeColor="text1"/>
                <w:sz w:val="23"/>
                <w:szCs w:val="23"/>
                <w:highlight w:val="yellow"/>
              </w:rPr>
              <w:t xml:space="preserve">/contributions </w:t>
            </w:r>
            <w:r w:rsidRPr="004306CF">
              <w:rPr>
                <w:rFonts w:asciiTheme="majorHAnsi" w:eastAsia="Calibri" w:hAnsiTheme="majorHAnsi" w:cstheme="majorHAnsi"/>
                <w:color w:val="000000" w:themeColor="text1"/>
                <w:sz w:val="23"/>
                <w:szCs w:val="23"/>
                <w:highlight w:val="yellow"/>
              </w:rPr>
              <w:t>by adding something new</w:t>
            </w:r>
          </w:p>
          <w:p w14:paraId="0FCA5F77" w14:textId="5F9E011C" w:rsidR="00757B06" w:rsidRPr="004306CF" w:rsidRDefault="00757B06" w:rsidP="00155BC0">
            <w:pPr>
              <w:numPr>
                <w:ilvl w:val="0"/>
                <w:numId w:val="32"/>
              </w:numPr>
              <w:pBdr>
                <w:top w:val="nil"/>
                <w:left w:val="nil"/>
                <w:bottom w:val="nil"/>
                <w:right w:val="nil"/>
                <w:between w:val="nil"/>
              </w:pBdr>
              <w:ind w:left="459" w:hanging="246"/>
              <w:contextualSpacing w:val="0"/>
              <w:rPr>
                <w:rFonts w:asciiTheme="majorHAnsi" w:hAnsiTheme="majorHAnsi" w:cstheme="majorHAnsi"/>
                <w:color w:val="000000" w:themeColor="text1"/>
                <w:sz w:val="23"/>
                <w:szCs w:val="23"/>
                <w:highlight w:val="yellow"/>
              </w:rPr>
            </w:pPr>
            <w:r w:rsidRPr="004306CF">
              <w:rPr>
                <w:rFonts w:asciiTheme="majorHAnsi" w:eastAsia="Calibri" w:hAnsiTheme="majorHAnsi" w:cstheme="majorHAnsi"/>
                <w:color w:val="000000" w:themeColor="text1"/>
                <w:sz w:val="23"/>
                <w:szCs w:val="23"/>
                <w:highlight w:val="yellow"/>
              </w:rPr>
              <w:t xml:space="preserve">clarify, elaborate, extend, reformulate own or another’s </w:t>
            </w:r>
            <w:r w:rsidR="00DD447B" w:rsidRPr="004306CF">
              <w:rPr>
                <w:rFonts w:asciiTheme="majorHAnsi" w:eastAsia="Calibri" w:hAnsiTheme="majorHAnsi" w:cstheme="majorHAnsi"/>
                <w:color w:val="000000" w:themeColor="text1"/>
                <w:sz w:val="23"/>
                <w:szCs w:val="23"/>
                <w:highlight w:val="yellow"/>
              </w:rPr>
              <w:t xml:space="preserve">previous </w:t>
            </w:r>
            <w:r w:rsidRPr="004306CF">
              <w:rPr>
                <w:rFonts w:asciiTheme="majorHAnsi" w:eastAsia="Calibri" w:hAnsiTheme="majorHAnsi" w:cstheme="majorHAnsi"/>
                <w:color w:val="000000" w:themeColor="text1"/>
                <w:sz w:val="23"/>
                <w:szCs w:val="23"/>
                <w:highlight w:val="yellow"/>
              </w:rPr>
              <w:t>ideas</w:t>
            </w:r>
            <w:r w:rsidR="003F519B" w:rsidRPr="004306CF">
              <w:rPr>
                <w:rFonts w:asciiTheme="majorHAnsi" w:eastAsia="Calibri" w:hAnsiTheme="majorHAnsi" w:cstheme="majorHAnsi"/>
                <w:color w:val="000000" w:themeColor="text1"/>
                <w:sz w:val="23"/>
                <w:szCs w:val="23"/>
                <w:highlight w:val="yellow"/>
              </w:rPr>
              <w:t xml:space="preserve"> / contributions</w:t>
            </w:r>
          </w:p>
          <w:p w14:paraId="61BD10CD" w14:textId="5371EEF1" w:rsidR="00757B06" w:rsidRPr="004306CF" w:rsidRDefault="00FC376E" w:rsidP="00155BC0">
            <w:pPr>
              <w:numPr>
                <w:ilvl w:val="0"/>
                <w:numId w:val="32"/>
              </w:numPr>
              <w:pBdr>
                <w:top w:val="nil"/>
                <w:left w:val="nil"/>
                <w:bottom w:val="nil"/>
                <w:right w:val="nil"/>
                <w:between w:val="nil"/>
              </w:pBdr>
              <w:ind w:left="459" w:hanging="246"/>
              <w:contextualSpacing w:val="0"/>
              <w:rPr>
                <w:rFonts w:asciiTheme="majorHAnsi" w:hAnsiTheme="majorHAnsi" w:cstheme="majorHAnsi"/>
                <w:color w:val="000000" w:themeColor="text1"/>
                <w:sz w:val="23"/>
                <w:szCs w:val="23"/>
                <w:highlight w:val="yellow"/>
              </w:rPr>
            </w:pPr>
            <w:r w:rsidRPr="004306CF">
              <w:rPr>
                <w:rFonts w:asciiTheme="majorHAnsi" w:eastAsia="Calibri" w:hAnsiTheme="majorHAnsi" w:cstheme="majorHAnsi"/>
                <w:color w:val="000000" w:themeColor="text1"/>
                <w:sz w:val="23"/>
                <w:szCs w:val="23"/>
                <w:highlight w:val="yellow"/>
              </w:rPr>
              <w:t xml:space="preserve">comment on </w:t>
            </w:r>
            <w:r w:rsidR="00757B06" w:rsidRPr="004306CF">
              <w:rPr>
                <w:rFonts w:asciiTheme="majorHAnsi" w:eastAsia="Calibri" w:hAnsiTheme="majorHAnsi" w:cstheme="majorHAnsi"/>
                <w:color w:val="000000" w:themeColor="text1"/>
                <w:sz w:val="23"/>
                <w:szCs w:val="23"/>
                <w:highlight w:val="yellow"/>
              </w:rPr>
              <w:t>previous ideas</w:t>
            </w:r>
            <w:r w:rsidR="003F519B" w:rsidRPr="004306CF">
              <w:rPr>
                <w:rFonts w:asciiTheme="majorHAnsi" w:eastAsia="Calibri" w:hAnsiTheme="majorHAnsi" w:cstheme="majorHAnsi"/>
                <w:color w:val="000000" w:themeColor="text1"/>
                <w:sz w:val="23"/>
                <w:szCs w:val="23"/>
                <w:highlight w:val="yellow"/>
              </w:rPr>
              <w:t xml:space="preserve"> / contributions</w:t>
            </w:r>
          </w:p>
          <w:p w14:paraId="2D3A67A2" w14:textId="77777777" w:rsidR="00757B06" w:rsidRPr="002362E9" w:rsidRDefault="00757B06" w:rsidP="00A50390">
            <w:pPr>
              <w:pBdr>
                <w:top w:val="nil"/>
                <w:left w:val="nil"/>
                <w:bottom w:val="nil"/>
                <w:right w:val="nil"/>
                <w:between w:val="nil"/>
              </w:pBdr>
              <w:spacing w:before="120" w:after="120"/>
              <w:jc w:val="center"/>
              <w:rPr>
                <w:rFonts w:asciiTheme="majorHAnsi" w:eastAsia="Calibri" w:hAnsiTheme="majorHAnsi" w:cstheme="majorHAnsi"/>
                <w:b/>
                <w:color w:val="000000" w:themeColor="text1"/>
                <w:sz w:val="23"/>
                <w:szCs w:val="23"/>
              </w:rPr>
            </w:pPr>
          </w:p>
        </w:tc>
        <w:tc>
          <w:tcPr>
            <w:tcW w:w="8339" w:type="dxa"/>
          </w:tcPr>
          <w:p w14:paraId="34A67F8E" w14:textId="77777777" w:rsidR="00757B06" w:rsidRPr="002362E9" w:rsidRDefault="00757B06" w:rsidP="00A50390">
            <w:pPr>
              <w:pBdr>
                <w:top w:val="nil"/>
                <w:left w:val="nil"/>
                <w:bottom w:val="nil"/>
                <w:right w:val="nil"/>
                <w:between w:val="nil"/>
              </w:pBdr>
              <w:spacing w:before="40" w:after="60"/>
              <w:ind w:left="34"/>
              <w:contextualSpacing w:val="0"/>
              <w:rPr>
                <w:rFonts w:asciiTheme="majorHAnsi" w:eastAsia="Calibri" w:hAnsiTheme="majorHAnsi" w:cstheme="majorHAnsi"/>
                <w:color w:val="000000" w:themeColor="text1"/>
                <w:sz w:val="23"/>
                <w:szCs w:val="23"/>
              </w:rPr>
            </w:pPr>
            <w:r w:rsidRPr="002362E9">
              <w:rPr>
                <w:rFonts w:asciiTheme="majorHAnsi" w:eastAsia="Calibri" w:hAnsiTheme="majorHAnsi" w:cstheme="majorHAnsi"/>
                <w:b/>
                <w:color w:val="000000" w:themeColor="text1"/>
                <w:sz w:val="23"/>
                <w:szCs w:val="23"/>
              </w:rPr>
              <w:t>Possible Key Words to look for:</w:t>
            </w:r>
          </w:p>
          <w:p w14:paraId="72782BEC" w14:textId="77777777" w:rsidR="00757B06" w:rsidRPr="002362E9" w:rsidRDefault="00757B06" w:rsidP="00A50390">
            <w:pPr>
              <w:pBdr>
                <w:top w:val="nil"/>
                <w:left w:val="nil"/>
                <w:bottom w:val="nil"/>
                <w:right w:val="nil"/>
                <w:between w:val="nil"/>
              </w:pBdr>
              <w:ind w:left="34"/>
              <w:contextualSpacing w:val="0"/>
              <w:rPr>
                <w:rFonts w:asciiTheme="majorHAnsi" w:eastAsia="Calibri" w:hAnsiTheme="majorHAnsi" w:cstheme="majorHAnsi"/>
                <w:color w:val="000000" w:themeColor="text1"/>
                <w:sz w:val="23"/>
                <w:szCs w:val="23"/>
              </w:rPr>
            </w:pPr>
            <w:r w:rsidRPr="002362E9">
              <w:rPr>
                <w:rFonts w:asciiTheme="majorHAnsi" w:eastAsia="Calibri" w:hAnsiTheme="majorHAnsi" w:cstheme="majorHAnsi"/>
                <w:color w:val="000000" w:themeColor="text1"/>
                <w:sz w:val="23"/>
                <w:szCs w:val="23"/>
              </w:rPr>
              <w:t>‘it’s also’, ‘that makes me think’, ‘I mean’, ‘she meant’</w:t>
            </w:r>
          </w:p>
          <w:p w14:paraId="0739E590" w14:textId="77777777" w:rsidR="00757B06" w:rsidRPr="002362E9" w:rsidRDefault="00757B06" w:rsidP="00A50390">
            <w:pPr>
              <w:pBdr>
                <w:top w:val="nil"/>
                <w:left w:val="nil"/>
                <w:bottom w:val="nil"/>
                <w:right w:val="nil"/>
                <w:between w:val="nil"/>
              </w:pBdr>
              <w:ind w:left="34"/>
              <w:contextualSpacing w:val="0"/>
              <w:rPr>
                <w:rFonts w:asciiTheme="majorHAnsi" w:eastAsia="Calibri" w:hAnsiTheme="majorHAnsi" w:cstheme="majorHAnsi"/>
                <w:b/>
                <w:color w:val="000000" w:themeColor="text1"/>
                <w:sz w:val="18"/>
                <w:szCs w:val="18"/>
              </w:rPr>
            </w:pPr>
          </w:p>
          <w:p w14:paraId="53287D48" w14:textId="77777777" w:rsidR="00757B06" w:rsidRPr="002362E9" w:rsidRDefault="00757B06" w:rsidP="00A50390">
            <w:pPr>
              <w:pBdr>
                <w:top w:val="nil"/>
                <w:left w:val="nil"/>
                <w:bottom w:val="nil"/>
                <w:right w:val="nil"/>
                <w:between w:val="nil"/>
              </w:pBdr>
              <w:ind w:left="34"/>
              <w:contextualSpacing w:val="0"/>
              <w:rPr>
                <w:rFonts w:asciiTheme="majorHAnsi" w:eastAsia="Calibri" w:hAnsiTheme="majorHAnsi" w:cstheme="majorHAnsi"/>
                <w:color w:val="000000" w:themeColor="text1"/>
                <w:sz w:val="23"/>
                <w:szCs w:val="23"/>
              </w:rPr>
            </w:pPr>
            <w:r w:rsidRPr="002362E9">
              <w:rPr>
                <w:rFonts w:asciiTheme="majorHAnsi" w:eastAsia="Calibri" w:hAnsiTheme="majorHAnsi" w:cstheme="majorHAnsi"/>
                <w:b/>
                <w:color w:val="000000" w:themeColor="text1"/>
                <w:sz w:val="23"/>
                <w:szCs w:val="23"/>
              </w:rPr>
              <w:t xml:space="preserve">Examples: </w:t>
            </w:r>
          </w:p>
          <w:p w14:paraId="535B274B" w14:textId="77777777" w:rsidR="00757B06" w:rsidRPr="002362E9" w:rsidRDefault="00757B06" w:rsidP="00FB339C">
            <w:pPr>
              <w:pBdr>
                <w:top w:val="nil"/>
                <w:left w:val="nil"/>
                <w:bottom w:val="nil"/>
                <w:right w:val="nil"/>
                <w:between w:val="nil"/>
              </w:pBdr>
              <w:ind w:right="120"/>
              <w:contextualSpacing w:val="0"/>
              <w:rPr>
                <w:rFonts w:asciiTheme="majorHAnsi" w:eastAsia="Calibri" w:hAnsiTheme="majorHAnsi" w:cstheme="majorHAnsi"/>
                <w:color w:val="000000" w:themeColor="text1"/>
                <w:sz w:val="23"/>
                <w:szCs w:val="23"/>
              </w:rPr>
            </w:pPr>
            <w:r w:rsidRPr="002362E9">
              <w:rPr>
                <w:rFonts w:asciiTheme="majorHAnsi" w:eastAsia="Calibri" w:hAnsiTheme="majorHAnsi" w:cstheme="majorHAnsi"/>
                <w:color w:val="000000" w:themeColor="text1"/>
                <w:sz w:val="23"/>
                <w:szCs w:val="23"/>
                <w:highlight w:val="white"/>
              </w:rPr>
              <w:t>Kate’s idea made me think about why the character would do that.</w:t>
            </w:r>
          </w:p>
          <w:p w14:paraId="6AFF56EA" w14:textId="77777777" w:rsidR="00757B06" w:rsidRPr="002362E9" w:rsidRDefault="00757B06" w:rsidP="00FB339C">
            <w:pPr>
              <w:pBdr>
                <w:top w:val="nil"/>
                <w:left w:val="nil"/>
                <w:bottom w:val="nil"/>
                <w:right w:val="nil"/>
                <w:between w:val="nil"/>
              </w:pBdr>
              <w:ind w:right="120"/>
              <w:contextualSpacing w:val="0"/>
              <w:rPr>
                <w:rFonts w:asciiTheme="majorHAnsi" w:eastAsia="Calibri" w:hAnsiTheme="majorHAnsi" w:cstheme="majorHAnsi"/>
                <w:color w:val="000000" w:themeColor="text1"/>
                <w:sz w:val="23"/>
                <w:szCs w:val="23"/>
              </w:rPr>
            </w:pPr>
            <w:r w:rsidRPr="002362E9">
              <w:rPr>
                <w:rFonts w:asciiTheme="majorHAnsi" w:eastAsia="Calibri" w:hAnsiTheme="majorHAnsi" w:cstheme="majorHAnsi"/>
                <w:color w:val="000000" w:themeColor="text1"/>
                <w:sz w:val="23"/>
                <w:szCs w:val="23"/>
                <w:highlight w:val="white"/>
              </w:rPr>
              <w:t>I’ve got an idea that no-one has mentioned yet…</w:t>
            </w:r>
          </w:p>
          <w:p w14:paraId="60B633B6" w14:textId="049F418E" w:rsidR="00757B06" w:rsidRDefault="00757B06" w:rsidP="00FB339C">
            <w:pPr>
              <w:pBdr>
                <w:top w:val="nil"/>
                <w:left w:val="nil"/>
                <w:bottom w:val="nil"/>
                <w:right w:val="nil"/>
                <w:between w:val="nil"/>
              </w:pBdr>
              <w:ind w:right="120"/>
              <w:contextualSpacing w:val="0"/>
              <w:rPr>
                <w:rFonts w:asciiTheme="majorHAnsi" w:eastAsia="Calibri" w:hAnsiTheme="majorHAnsi" w:cstheme="majorHAnsi"/>
                <w:color w:val="000000" w:themeColor="text1"/>
                <w:sz w:val="23"/>
                <w:szCs w:val="23"/>
              </w:rPr>
            </w:pPr>
            <w:r w:rsidRPr="002362E9">
              <w:rPr>
                <w:rFonts w:asciiTheme="majorHAnsi" w:eastAsia="Calibri" w:hAnsiTheme="majorHAnsi" w:cstheme="majorHAnsi"/>
                <w:color w:val="000000" w:themeColor="text1"/>
                <w:sz w:val="23"/>
                <w:szCs w:val="23"/>
                <w:highlight w:val="white"/>
              </w:rPr>
              <w:t>What I meant earlier was…</w:t>
            </w:r>
          </w:p>
          <w:p w14:paraId="3229AC95" w14:textId="77777777" w:rsidR="00FB339C" w:rsidRPr="002362E9" w:rsidRDefault="00FB339C" w:rsidP="00FB339C">
            <w:pPr>
              <w:pBdr>
                <w:top w:val="nil"/>
                <w:left w:val="nil"/>
                <w:bottom w:val="nil"/>
                <w:right w:val="nil"/>
                <w:between w:val="nil"/>
              </w:pBdr>
              <w:ind w:right="119"/>
              <w:contextualSpacing w:val="0"/>
              <w:rPr>
                <w:rFonts w:asciiTheme="majorHAnsi" w:eastAsia="Calibri" w:hAnsiTheme="majorHAnsi" w:cstheme="majorHAnsi"/>
                <w:color w:val="000000" w:themeColor="text1"/>
                <w:sz w:val="23"/>
                <w:szCs w:val="23"/>
              </w:rPr>
            </w:pPr>
            <w:r w:rsidRPr="004306CF">
              <w:rPr>
                <w:rFonts w:asciiTheme="majorHAnsi" w:eastAsia="Calibri" w:hAnsiTheme="majorHAnsi" w:cstheme="majorHAnsi"/>
                <w:color w:val="000000" w:themeColor="text1"/>
                <w:sz w:val="23"/>
                <w:szCs w:val="23"/>
                <w:highlight w:val="yellow"/>
              </w:rPr>
              <w:t>Ahmed’s story had a lot of detailed description</w:t>
            </w:r>
          </w:p>
          <w:p w14:paraId="48EAABC0" w14:textId="77777777" w:rsidR="00757B06" w:rsidRPr="002362E9" w:rsidRDefault="00757B06" w:rsidP="00FB339C">
            <w:pPr>
              <w:pBdr>
                <w:top w:val="nil"/>
                <w:left w:val="nil"/>
                <w:bottom w:val="nil"/>
                <w:right w:val="nil"/>
                <w:between w:val="nil"/>
              </w:pBdr>
              <w:rPr>
                <w:rFonts w:asciiTheme="majorHAnsi" w:eastAsia="Calibri" w:hAnsiTheme="majorHAnsi" w:cstheme="majorHAnsi"/>
                <w:b/>
                <w:color w:val="000000" w:themeColor="text1"/>
                <w:sz w:val="23"/>
                <w:szCs w:val="23"/>
              </w:rPr>
            </w:pPr>
            <w:r w:rsidRPr="002362E9">
              <w:rPr>
                <w:rFonts w:asciiTheme="majorHAnsi" w:eastAsia="Calibri" w:hAnsiTheme="majorHAnsi" w:cstheme="majorHAnsi"/>
                <w:color w:val="000000" w:themeColor="text1"/>
                <w:sz w:val="23"/>
                <w:szCs w:val="23"/>
              </w:rPr>
              <w:t>My idea was similar to Jose, I wrote that flowers would make the best present</w:t>
            </w:r>
          </w:p>
        </w:tc>
      </w:tr>
    </w:tbl>
    <w:p w14:paraId="1A088B66" w14:textId="77777777" w:rsidR="002B782B" w:rsidRDefault="002B782B">
      <w:pPr>
        <w:pBdr>
          <w:top w:val="nil"/>
          <w:left w:val="nil"/>
          <w:bottom w:val="nil"/>
          <w:right w:val="nil"/>
          <w:between w:val="nil"/>
        </w:pBdr>
        <w:spacing w:line="276" w:lineRule="auto"/>
        <w:jc w:val="both"/>
        <w:rPr>
          <w:rFonts w:ascii="Calibri" w:eastAsia="Calibri" w:hAnsi="Calibri" w:cs="Calibri"/>
          <w:color w:val="000000"/>
        </w:rPr>
      </w:pPr>
    </w:p>
    <w:tbl>
      <w:tblPr>
        <w:tblStyle w:val="a5"/>
        <w:tblW w:w="1474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3827"/>
        <w:gridCol w:w="8363"/>
      </w:tblGrid>
      <w:tr w:rsidR="00757B06" w:rsidRPr="002362E9" w14:paraId="5FDF1FF6" w14:textId="77777777" w:rsidTr="00C52C91">
        <w:trPr>
          <w:trHeight w:val="451"/>
        </w:trPr>
        <w:tc>
          <w:tcPr>
            <w:tcW w:w="2552" w:type="dxa"/>
          </w:tcPr>
          <w:p w14:paraId="12F7010A" w14:textId="4CA781D5" w:rsidR="00757B06" w:rsidRPr="002362E9" w:rsidRDefault="00757B06" w:rsidP="00757B06">
            <w:pPr>
              <w:pBdr>
                <w:top w:val="nil"/>
                <w:left w:val="nil"/>
                <w:bottom w:val="nil"/>
                <w:right w:val="nil"/>
                <w:between w:val="nil"/>
              </w:pBdr>
              <w:spacing w:before="40"/>
              <w:jc w:val="center"/>
              <w:rPr>
                <w:rFonts w:asciiTheme="majorHAnsi" w:eastAsia="Calibri" w:hAnsiTheme="majorHAnsi" w:cstheme="majorHAnsi"/>
                <w:b/>
                <w:color w:val="000000" w:themeColor="text1"/>
                <w:sz w:val="23"/>
                <w:szCs w:val="23"/>
              </w:rPr>
            </w:pPr>
            <w:r w:rsidRPr="002362E9">
              <w:rPr>
                <w:rFonts w:ascii="Calibri" w:eastAsia="Calibri" w:hAnsi="Calibri" w:cs="Calibri"/>
                <w:b/>
                <w:color w:val="000000" w:themeColor="text1"/>
                <w:sz w:val="23"/>
                <w:szCs w:val="23"/>
              </w:rPr>
              <w:lastRenderedPageBreak/>
              <w:t>CODING CATEGORIES</w:t>
            </w:r>
          </w:p>
        </w:tc>
        <w:tc>
          <w:tcPr>
            <w:tcW w:w="3827" w:type="dxa"/>
          </w:tcPr>
          <w:p w14:paraId="28EFA28B" w14:textId="08CA25C4" w:rsidR="00757B06" w:rsidRPr="002362E9" w:rsidRDefault="00757B06" w:rsidP="00757B06">
            <w:pPr>
              <w:pBdr>
                <w:top w:val="nil"/>
                <w:left w:val="nil"/>
                <w:bottom w:val="nil"/>
                <w:right w:val="nil"/>
                <w:between w:val="nil"/>
              </w:pBdr>
              <w:spacing w:before="40"/>
              <w:jc w:val="center"/>
              <w:rPr>
                <w:rFonts w:asciiTheme="majorHAnsi" w:eastAsia="Calibri" w:hAnsiTheme="majorHAnsi" w:cstheme="majorHAnsi"/>
                <w:color w:val="000000" w:themeColor="text1"/>
                <w:sz w:val="23"/>
                <w:szCs w:val="23"/>
              </w:rPr>
            </w:pPr>
            <w:r w:rsidRPr="002362E9">
              <w:rPr>
                <w:rFonts w:ascii="Calibri" w:eastAsia="Calibri" w:hAnsi="Calibri" w:cs="Calibri"/>
                <w:b/>
                <w:color w:val="000000" w:themeColor="text1"/>
                <w:sz w:val="23"/>
                <w:szCs w:val="23"/>
              </w:rPr>
              <w:t>CONTRIBUTIONS AND STRATEGIES</w:t>
            </w:r>
          </w:p>
        </w:tc>
        <w:tc>
          <w:tcPr>
            <w:tcW w:w="8363" w:type="dxa"/>
          </w:tcPr>
          <w:p w14:paraId="0C3B7408" w14:textId="3CE11C4D" w:rsidR="00757B06" w:rsidRPr="002362E9" w:rsidRDefault="00757B06" w:rsidP="00757B06">
            <w:pPr>
              <w:pBdr>
                <w:top w:val="nil"/>
                <w:left w:val="nil"/>
                <w:bottom w:val="nil"/>
                <w:right w:val="nil"/>
                <w:between w:val="nil"/>
              </w:pBdr>
              <w:spacing w:before="120"/>
              <w:ind w:left="34"/>
              <w:jc w:val="center"/>
              <w:rPr>
                <w:rFonts w:asciiTheme="majorHAnsi" w:eastAsia="Calibri" w:hAnsiTheme="majorHAnsi" w:cstheme="majorHAnsi"/>
                <w:b/>
                <w:color w:val="000000" w:themeColor="text1"/>
                <w:sz w:val="23"/>
                <w:szCs w:val="23"/>
              </w:rPr>
            </w:pPr>
            <w:r w:rsidRPr="002362E9">
              <w:rPr>
                <w:rFonts w:ascii="Calibri" w:eastAsia="Calibri" w:hAnsi="Calibri" w:cs="Calibri"/>
                <w:b/>
                <w:color w:val="000000" w:themeColor="text1"/>
                <w:sz w:val="23"/>
                <w:szCs w:val="23"/>
              </w:rPr>
              <w:t>What do we hear?</w:t>
            </w:r>
          </w:p>
        </w:tc>
      </w:tr>
      <w:tr w:rsidR="002362E9" w:rsidRPr="002362E9" w14:paraId="5B3A7C08" w14:textId="77777777" w:rsidTr="00C52C91">
        <w:trPr>
          <w:trHeight w:val="3282"/>
        </w:trPr>
        <w:tc>
          <w:tcPr>
            <w:tcW w:w="2552" w:type="dxa"/>
          </w:tcPr>
          <w:p w14:paraId="2A7138E1" w14:textId="77777777" w:rsidR="00753FB7" w:rsidRPr="002362E9" w:rsidRDefault="00753FB7" w:rsidP="00753FB7">
            <w:pPr>
              <w:pBdr>
                <w:top w:val="nil"/>
                <w:left w:val="nil"/>
                <w:bottom w:val="nil"/>
                <w:right w:val="nil"/>
                <w:between w:val="nil"/>
              </w:pBdr>
              <w:spacing w:before="40"/>
              <w:contextualSpacing w:val="0"/>
              <w:rPr>
                <w:rFonts w:asciiTheme="majorHAnsi" w:eastAsia="Calibri" w:hAnsiTheme="majorHAnsi" w:cstheme="majorHAnsi"/>
                <w:b/>
                <w:color w:val="000000" w:themeColor="text1"/>
                <w:sz w:val="23"/>
                <w:szCs w:val="23"/>
              </w:rPr>
            </w:pPr>
          </w:p>
          <w:p w14:paraId="549FDC04" w14:textId="4FFDB2C7" w:rsidR="00753FB7" w:rsidRPr="002362E9" w:rsidRDefault="00B86C03" w:rsidP="00753FB7">
            <w:pPr>
              <w:pBdr>
                <w:top w:val="nil"/>
                <w:left w:val="nil"/>
                <w:bottom w:val="nil"/>
                <w:right w:val="nil"/>
                <w:between w:val="nil"/>
              </w:pBdr>
              <w:spacing w:before="40"/>
              <w:contextualSpacing w:val="0"/>
              <w:rPr>
                <w:rFonts w:asciiTheme="majorHAnsi" w:eastAsia="Calibri" w:hAnsiTheme="majorHAnsi" w:cstheme="majorHAnsi"/>
                <w:i/>
                <w:color w:val="000000" w:themeColor="text1"/>
                <w:sz w:val="23"/>
                <w:szCs w:val="23"/>
              </w:rPr>
            </w:pPr>
            <w:r>
              <w:rPr>
                <w:rFonts w:asciiTheme="majorHAnsi" w:eastAsia="Calibri" w:hAnsiTheme="majorHAnsi" w:cstheme="majorHAnsi"/>
                <w:b/>
                <w:color w:val="000000" w:themeColor="text1"/>
                <w:sz w:val="23"/>
                <w:szCs w:val="23"/>
              </w:rPr>
              <w:t>IB</w:t>
            </w:r>
            <w:r w:rsidR="00753FB7" w:rsidRPr="002362E9">
              <w:rPr>
                <w:rFonts w:asciiTheme="majorHAnsi" w:eastAsia="Calibri" w:hAnsiTheme="majorHAnsi" w:cstheme="majorHAnsi"/>
                <w:b/>
                <w:color w:val="000000" w:themeColor="text1"/>
                <w:sz w:val="23"/>
                <w:szCs w:val="23"/>
              </w:rPr>
              <w:t xml:space="preserve"> – Invite </w:t>
            </w:r>
            <w:r w:rsidR="00E21FDF">
              <w:rPr>
                <w:rFonts w:asciiTheme="majorHAnsi" w:eastAsia="Calibri" w:hAnsiTheme="majorHAnsi" w:cstheme="majorHAnsi"/>
                <w:b/>
                <w:color w:val="000000" w:themeColor="text1"/>
                <w:sz w:val="23"/>
                <w:szCs w:val="23"/>
              </w:rPr>
              <w:t>to build on ideas</w:t>
            </w:r>
            <w:r w:rsidR="00753FB7" w:rsidRPr="002362E9">
              <w:rPr>
                <w:rFonts w:asciiTheme="majorHAnsi" w:eastAsia="Calibri" w:hAnsiTheme="majorHAnsi" w:cstheme="majorHAnsi"/>
                <w:b/>
                <w:color w:val="000000" w:themeColor="text1"/>
                <w:sz w:val="23"/>
                <w:szCs w:val="23"/>
              </w:rPr>
              <w:t xml:space="preserve"> </w:t>
            </w:r>
          </w:p>
          <w:p w14:paraId="166244F8" w14:textId="54E863CC" w:rsidR="00753FB7" w:rsidRPr="002362E9" w:rsidRDefault="00753FB7" w:rsidP="00E21FDF">
            <w:pPr>
              <w:pBdr>
                <w:top w:val="nil"/>
                <w:left w:val="nil"/>
                <w:bottom w:val="nil"/>
                <w:right w:val="nil"/>
                <w:between w:val="nil"/>
              </w:pBdr>
              <w:spacing w:before="40"/>
              <w:rPr>
                <w:rFonts w:asciiTheme="majorHAnsi" w:eastAsia="Calibri" w:hAnsiTheme="majorHAnsi" w:cstheme="majorHAnsi"/>
                <w:b/>
                <w:color w:val="000000" w:themeColor="text1"/>
                <w:sz w:val="23"/>
                <w:szCs w:val="23"/>
              </w:rPr>
            </w:pPr>
            <w:r w:rsidRPr="004306CF">
              <w:rPr>
                <w:rFonts w:asciiTheme="majorHAnsi" w:eastAsia="Calibri" w:hAnsiTheme="majorHAnsi" w:cstheme="majorHAnsi"/>
                <w:i/>
                <w:color w:val="000000" w:themeColor="text1"/>
                <w:sz w:val="23"/>
                <w:szCs w:val="23"/>
                <w:highlight w:val="yellow"/>
              </w:rPr>
              <w:t>Invite building on</w:t>
            </w:r>
            <w:r w:rsidR="00E21FDF" w:rsidRPr="004306CF">
              <w:rPr>
                <w:rFonts w:asciiTheme="majorHAnsi" w:eastAsia="Calibri" w:hAnsiTheme="majorHAnsi" w:cstheme="majorHAnsi"/>
                <w:i/>
                <w:color w:val="000000" w:themeColor="text1"/>
                <w:sz w:val="23"/>
                <w:szCs w:val="23"/>
                <w:highlight w:val="yellow"/>
              </w:rPr>
              <w:t>, elaboration</w:t>
            </w:r>
            <w:r w:rsidR="00FB339C" w:rsidRPr="004306CF">
              <w:rPr>
                <w:rFonts w:asciiTheme="majorHAnsi" w:eastAsia="Calibri" w:hAnsiTheme="majorHAnsi" w:cstheme="majorHAnsi"/>
                <w:i/>
                <w:color w:val="000000" w:themeColor="text1"/>
                <w:sz w:val="23"/>
                <w:szCs w:val="23"/>
                <w:highlight w:val="yellow"/>
              </w:rPr>
              <w:t>,</w:t>
            </w:r>
            <w:r w:rsidRPr="004306CF">
              <w:rPr>
                <w:rFonts w:asciiTheme="majorHAnsi" w:eastAsia="Calibri" w:hAnsiTheme="majorHAnsi" w:cstheme="majorHAnsi"/>
                <w:i/>
                <w:color w:val="000000" w:themeColor="text1"/>
                <w:sz w:val="23"/>
                <w:szCs w:val="23"/>
                <w:highlight w:val="yellow"/>
              </w:rPr>
              <w:t xml:space="preserve"> clarifying </w:t>
            </w:r>
            <w:r w:rsidR="00FB339C" w:rsidRPr="004306CF">
              <w:rPr>
                <w:rFonts w:asciiTheme="majorHAnsi" w:eastAsia="Calibri" w:hAnsiTheme="majorHAnsi" w:cstheme="majorHAnsi"/>
                <w:i/>
                <w:color w:val="000000" w:themeColor="text1"/>
                <w:sz w:val="23"/>
                <w:szCs w:val="23"/>
                <w:highlight w:val="yellow"/>
              </w:rPr>
              <w:t xml:space="preserve">or commenting on </w:t>
            </w:r>
            <w:r w:rsidRPr="004306CF">
              <w:rPr>
                <w:rFonts w:asciiTheme="majorHAnsi" w:eastAsia="Calibri" w:hAnsiTheme="majorHAnsi" w:cstheme="majorHAnsi"/>
                <w:i/>
                <w:color w:val="000000" w:themeColor="text1"/>
                <w:sz w:val="23"/>
                <w:szCs w:val="23"/>
                <w:highlight w:val="yellow"/>
              </w:rPr>
              <w:t>own or others’ ideas</w:t>
            </w:r>
            <w:r w:rsidR="00FB339C" w:rsidRPr="004306CF">
              <w:rPr>
                <w:rFonts w:asciiTheme="majorHAnsi" w:eastAsia="Calibri" w:hAnsiTheme="majorHAnsi" w:cstheme="majorHAnsi"/>
                <w:i/>
                <w:color w:val="000000" w:themeColor="text1"/>
                <w:sz w:val="23"/>
                <w:szCs w:val="23"/>
                <w:highlight w:val="yellow"/>
              </w:rPr>
              <w:t xml:space="preserve"> / contributions to learning activity (oral / written / other)</w:t>
            </w:r>
          </w:p>
        </w:tc>
        <w:tc>
          <w:tcPr>
            <w:tcW w:w="3827" w:type="dxa"/>
          </w:tcPr>
          <w:p w14:paraId="4B3A94F4" w14:textId="77777777" w:rsidR="00753FB7" w:rsidRPr="002362E9" w:rsidRDefault="00753FB7" w:rsidP="00753FB7">
            <w:pPr>
              <w:pBdr>
                <w:top w:val="nil"/>
                <w:left w:val="nil"/>
                <w:bottom w:val="nil"/>
                <w:right w:val="nil"/>
                <w:between w:val="nil"/>
              </w:pBdr>
              <w:spacing w:before="40"/>
              <w:contextualSpacing w:val="0"/>
              <w:rPr>
                <w:rFonts w:asciiTheme="majorHAnsi" w:eastAsia="Calibri" w:hAnsiTheme="majorHAnsi" w:cstheme="majorHAnsi"/>
                <w:color w:val="000000" w:themeColor="text1"/>
                <w:sz w:val="23"/>
                <w:szCs w:val="23"/>
              </w:rPr>
            </w:pPr>
          </w:p>
          <w:p w14:paraId="21713BBF" w14:textId="6E66D592" w:rsidR="00753FB7" w:rsidRPr="004306CF" w:rsidRDefault="00E21FDF" w:rsidP="00155BC0">
            <w:pPr>
              <w:numPr>
                <w:ilvl w:val="0"/>
                <w:numId w:val="30"/>
              </w:numPr>
              <w:pBdr>
                <w:top w:val="nil"/>
                <w:left w:val="nil"/>
                <w:bottom w:val="nil"/>
                <w:right w:val="nil"/>
                <w:between w:val="nil"/>
              </w:pBdr>
              <w:ind w:left="459" w:hanging="246"/>
              <w:contextualSpacing w:val="0"/>
              <w:rPr>
                <w:rFonts w:asciiTheme="majorHAnsi" w:hAnsiTheme="majorHAnsi" w:cstheme="majorHAnsi"/>
                <w:color w:val="000000" w:themeColor="text1"/>
                <w:sz w:val="23"/>
                <w:szCs w:val="23"/>
                <w:highlight w:val="yellow"/>
              </w:rPr>
            </w:pPr>
            <w:r w:rsidRPr="004306CF">
              <w:rPr>
                <w:rFonts w:asciiTheme="majorHAnsi" w:eastAsia="Calibri" w:hAnsiTheme="majorHAnsi" w:cstheme="majorHAnsi"/>
                <w:color w:val="000000" w:themeColor="text1"/>
                <w:sz w:val="23"/>
                <w:szCs w:val="23"/>
                <w:highlight w:val="yellow"/>
              </w:rPr>
              <w:t xml:space="preserve">invite </w:t>
            </w:r>
            <w:r w:rsidR="00D23324" w:rsidRPr="004306CF">
              <w:rPr>
                <w:rFonts w:asciiTheme="majorHAnsi" w:eastAsia="Calibri" w:hAnsiTheme="majorHAnsi" w:cstheme="majorHAnsi"/>
                <w:color w:val="000000" w:themeColor="text1"/>
                <w:sz w:val="23"/>
                <w:szCs w:val="23"/>
                <w:highlight w:val="yellow"/>
              </w:rPr>
              <w:t xml:space="preserve">others </w:t>
            </w:r>
            <w:r w:rsidRPr="004306CF">
              <w:rPr>
                <w:rFonts w:asciiTheme="majorHAnsi" w:eastAsia="Calibri" w:hAnsiTheme="majorHAnsi" w:cstheme="majorHAnsi"/>
                <w:color w:val="000000" w:themeColor="text1"/>
                <w:sz w:val="23"/>
                <w:szCs w:val="23"/>
                <w:highlight w:val="yellow"/>
              </w:rPr>
              <w:t>to</w:t>
            </w:r>
            <w:r w:rsidR="00753FB7" w:rsidRPr="004306CF">
              <w:rPr>
                <w:rFonts w:asciiTheme="majorHAnsi" w:eastAsia="Calibri" w:hAnsiTheme="majorHAnsi" w:cstheme="majorHAnsi"/>
                <w:color w:val="000000" w:themeColor="text1"/>
                <w:sz w:val="23"/>
                <w:szCs w:val="23"/>
                <w:highlight w:val="yellow"/>
              </w:rPr>
              <w:t xml:space="preserve"> build on own or others’ ideas</w:t>
            </w:r>
          </w:p>
          <w:p w14:paraId="100DBF78" w14:textId="6ED74FF8" w:rsidR="00753FB7" w:rsidRPr="004306CF" w:rsidRDefault="00753FB7" w:rsidP="00155BC0">
            <w:pPr>
              <w:numPr>
                <w:ilvl w:val="0"/>
                <w:numId w:val="30"/>
              </w:numPr>
              <w:pBdr>
                <w:top w:val="nil"/>
                <w:left w:val="nil"/>
                <w:bottom w:val="nil"/>
                <w:right w:val="nil"/>
                <w:between w:val="nil"/>
              </w:pBdr>
              <w:ind w:left="459" w:hanging="246"/>
              <w:contextualSpacing w:val="0"/>
              <w:rPr>
                <w:rFonts w:asciiTheme="majorHAnsi" w:hAnsiTheme="majorHAnsi" w:cstheme="majorHAnsi"/>
                <w:color w:val="000000" w:themeColor="text1"/>
                <w:sz w:val="23"/>
                <w:szCs w:val="23"/>
                <w:highlight w:val="yellow"/>
              </w:rPr>
            </w:pPr>
            <w:r w:rsidRPr="004306CF">
              <w:rPr>
                <w:rFonts w:asciiTheme="majorHAnsi" w:eastAsia="Calibri" w:hAnsiTheme="majorHAnsi" w:cstheme="majorHAnsi"/>
                <w:color w:val="000000" w:themeColor="text1"/>
                <w:sz w:val="23"/>
                <w:szCs w:val="23"/>
                <w:highlight w:val="yellow"/>
              </w:rPr>
              <w:t xml:space="preserve">invite </w:t>
            </w:r>
            <w:r w:rsidR="00D23324" w:rsidRPr="004306CF">
              <w:rPr>
                <w:rFonts w:asciiTheme="majorHAnsi" w:eastAsia="Calibri" w:hAnsiTheme="majorHAnsi" w:cstheme="majorHAnsi"/>
                <w:color w:val="000000" w:themeColor="text1"/>
                <w:sz w:val="23"/>
                <w:szCs w:val="23"/>
                <w:highlight w:val="yellow"/>
              </w:rPr>
              <w:t xml:space="preserve">others </w:t>
            </w:r>
            <w:r w:rsidRPr="004306CF">
              <w:rPr>
                <w:rFonts w:asciiTheme="majorHAnsi" w:eastAsia="Calibri" w:hAnsiTheme="majorHAnsi" w:cstheme="majorHAnsi"/>
                <w:color w:val="000000" w:themeColor="text1"/>
                <w:sz w:val="23"/>
                <w:szCs w:val="23"/>
                <w:highlight w:val="yellow"/>
              </w:rPr>
              <w:t>to clarify a contribution</w:t>
            </w:r>
          </w:p>
          <w:p w14:paraId="7A771118" w14:textId="643009FA" w:rsidR="00753FB7" w:rsidRPr="004306CF" w:rsidRDefault="00753FB7" w:rsidP="00155BC0">
            <w:pPr>
              <w:numPr>
                <w:ilvl w:val="0"/>
                <w:numId w:val="30"/>
              </w:numPr>
              <w:pBdr>
                <w:top w:val="nil"/>
                <w:left w:val="nil"/>
                <w:bottom w:val="nil"/>
                <w:right w:val="nil"/>
                <w:between w:val="nil"/>
              </w:pBdr>
              <w:ind w:left="459" w:hanging="246"/>
              <w:contextualSpacing w:val="0"/>
              <w:rPr>
                <w:rFonts w:asciiTheme="majorHAnsi" w:hAnsiTheme="majorHAnsi" w:cstheme="majorHAnsi"/>
                <w:color w:val="000000" w:themeColor="text1"/>
                <w:sz w:val="23"/>
                <w:szCs w:val="23"/>
                <w:highlight w:val="yellow"/>
              </w:rPr>
            </w:pPr>
            <w:r w:rsidRPr="004306CF">
              <w:rPr>
                <w:rFonts w:asciiTheme="majorHAnsi" w:eastAsia="Calibri" w:hAnsiTheme="majorHAnsi" w:cstheme="majorHAnsi"/>
                <w:color w:val="000000" w:themeColor="text1"/>
                <w:sz w:val="23"/>
                <w:szCs w:val="23"/>
                <w:highlight w:val="yellow"/>
              </w:rPr>
              <w:t xml:space="preserve">invite </w:t>
            </w:r>
            <w:r w:rsidR="00D23324" w:rsidRPr="004306CF">
              <w:rPr>
                <w:rFonts w:asciiTheme="majorHAnsi" w:eastAsia="Calibri" w:hAnsiTheme="majorHAnsi" w:cstheme="majorHAnsi"/>
                <w:color w:val="000000" w:themeColor="text1"/>
                <w:sz w:val="23"/>
                <w:szCs w:val="23"/>
                <w:highlight w:val="yellow"/>
              </w:rPr>
              <w:t xml:space="preserve">others </w:t>
            </w:r>
            <w:r w:rsidRPr="004306CF">
              <w:rPr>
                <w:rFonts w:asciiTheme="majorHAnsi" w:eastAsia="Calibri" w:hAnsiTheme="majorHAnsi" w:cstheme="majorHAnsi"/>
                <w:color w:val="000000" w:themeColor="text1"/>
                <w:sz w:val="23"/>
                <w:szCs w:val="23"/>
                <w:highlight w:val="yellow"/>
              </w:rPr>
              <w:t xml:space="preserve">to </w:t>
            </w:r>
            <w:r w:rsidR="005A0BEA" w:rsidRPr="004306CF">
              <w:rPr>
                <w:rFonts w:asciiTheme="majorHAnsi" w:eastAsia="Calibri" w:hAnsiTheme="majorHAnsi" w:cstheme="majorHAnsi"/>
                <w:color w:val="000000" w:themeColor="text1"/>
                <w:sz w:val="23"/>
                <w:szCs w:val="23"/>
                <w:highlight w:val="yellow"/>
              </w:rPr>
              <w:t xml:space="preserve">comment on others’ ideas or views (including invitations to </w:t>
            </w:r>
            <w:r w:rsidRPr="004306CF">
              <w:rPr>
                <w:rFonts w:asciiTheme="majorHAnsi" w:eastAsia="Calibri" w:hAnsiTheme="majorHAnsi" w:cstheme="majorHAnsi"/>
                <w:color w:val="000000" w:themeColor="text1"/>
                <w:sz w:val="23"/>
                <w:szCs w:val="23"/>
                <w:highlight w:val="yellow"/>
              </w:rPr>
              <w:t>agree/disagree</w:t>
            </w:r>
            <w:r w:rsidR="005A0BEA" w:rsidRPr="004306CF">
              <w:rPr>
                <w:rFonts w:asciiTheme="majorHAnsi" w:eastAsia="Calibri" w:hAnsiTheme="majorHAnsi" w:cstheme="majorHAnsi"/>
                <w:color w:val="000000" w:themeColor="text1"/>
                <w:sz w:val="23"/>
                <w:szCs w:val="23"/>
                <w:highlight w:val="yellow"/>
              </w:rPr>
              <w:t xml:space="preserve"> or</w:t>
            </w:r>
            <w:r w:rsidRPr="004306CF">
              <w:rPr>
                <w:rFonts w:asciiTheme="majorHAnsi" w:eastAsia="Calibri" w:hAnsiTheme="majorHAnsi" w:cstheme="majorHAnsi"/>
                <w:color w:val="000000" w:themeColor="text1"/>
                <w:sz w:val="23"/>
                <w:szCs w:val="23"/>
                <w:highlight w:val="yellow"/>
              </w:rPr>
              <w:t xml:space="preserve"> evaluate</w:t>
            </w:r>
            <w:r w:rsidR="005A0BEA" w:rsidRPr="004306CF">
              <w:rPr>
                <w:rFonts w:asciiTheme="majorHAnsi" w:eastAsia="Calibri" w:hAnsiTheme="majorHAnsi" w:cstheme="majorHAnsi"/>
                <w:color w:val="000000" w:themeColor="text1"/>
                <w:sz w:val="23"/>
                <w:szCs w:val="23"/>
                <w:highlight w:val="yellow"/>
              </w:rPr>
              <w:t>)</w:t>
            </w:r>
            <w:r w:rsidRPr="004306CF">
              <w:rPr>
                <w:rFonts w:asciiTheme="majorHAnsi" w:eastAsia="Calibri" w:hAnsiTheme="majorHAnsi" w:cstheme="majorHAnsi"/>
                <w:color w:val="000000" w:themeColor="text1"/>
                <w:sz w:val="23"/>
                <w:szCs w:val="23"/>
                <w:highlight w:val="yellow"/>
              </w:rPr>
              <w:t xml:space="preserve"> </w:t>
            </w:r>
          </w:p>
          <w:p w14:paraId="44D7AFE4" w14:textId="21FBA073" w:rsidR="00753FB7" w:rsidRPr="004306CF" w:rsidRDefault="00753FB7" w:rsidP="00155BC0">
            <w:pPr>
              <w:numPr>
                <w:ilvl w:val="0"/>
                <w:numId w:val="30"/>
              </w:numPr>
              <w:pBdr>
                <w:top w:val="nil"/>
                <w:left w:val="nil"/>
                <w:bottom w:val="nil"/>
                <w:right w:val="nil"/>
                <w:between w:val="nil"/>
              </w:pBdr>
              <w:ind w:left="459" w:hanging="246"/>
              <w:contextualSpacing w:val="0"/>
              <w:rPr>
                <w:rFonts w:asciiTheme="majorHAnsi" w:hAnsiTheme="majorHAnsi" w:cstheme="majorHAnsi"/>
                <w:color w:val="000000" w:themeColor="text1"/>
                <w:sz w:val="23"/>
                <w:szCs w:val="23"/>
                <w:highlight w:val="yellow"/>
              </w:rPr>
            </w:pPr>
            <w:r w:rsidRPr="004306CF">
              <w:rPr>
                <w:rFonts w:asciiTheme="majorHAnsi" w:eastAsia="Calibri" w:hAnsiTheme="majorHAnsi" w:cstheme="majorHAnsi"/>
                <w:color w:val="000000" w:themeColor="text1"/>
                <w:sz w:val="23"/>
                <w:szCs w:val="23"/>
                <w:highlight w:val="yellow"/>
              </w:rPr>
              <w:t xml:space="preserve">invite </w:t>
            </w:r>
            <w:r w:rsidR="00D23324" w:rsidRPr="004306CF">
              <w:rPr>
                <w:rFonts w:asciiTheme="majorHAnsi" w:eastAsia="Calibri" w:hAnsiTheme="majorHAnsi" w:cstheme="majorHAnsi"/>
                <w:color w:val="000000" w:themeColor="text1"/>
                <w:sz w:val="23"/>
                <w:szCs w:val="23"/>
                <w:highlight w:val="yellow"/>
              </w:rPr>
              <w:t>others to refine/improve ideas</w:t>
            </w:r>
          </w:p>
          <w:p w14:paraId="52FCA7D3" w14:textId="77777777" w:rsidR="00753FB7" w:rsidRPr="002362E9" w:rsidRDefault="00753FB7" w:rsidP="00753FB7">
            <w:pPr>
              <w:pBdr>
                <w:top w:val="nil"/>
                <w:left w:val="nil"/>
                <w:bottom w:val="nil"/>
                <w:right w:val="nil"/>
                <w:between w:val="nil"/>
              </w:pBdr>
              <w:ind w:left="459"/>
              <w:rPr>
                <w:rFonts w:asciiTheme="majorHAnsi" w:eastAsia="Calibri" w:hAnsiTheme="majorHAnsi" w:cstheme="majorHAnsi"/>
                <w:color w:val="000000" w:themeColor="text1"/>
                <w:sz w:val="23"/>
                <w:szCs w:val="23"/>
              </w:rPr>
            </w:pPr>
          </w:p>
        </w:tc>
        <w:tc>
          <w:tcPr>
            <w:tcW w:w="8363" w:type="dxa"/>
          </w:tcPr>
          <w:p w14:paraId="13C5E38F" w14:textId="77777777" w:rsidR="00753FB7" w:rsidRPr="002362E9" w:rsidRDefault="00753FB7" w:rsidP="00753FB7">
            <w:pPr>
              <w:pBdr>
                <w:top w:val="nil"/>
                <w:left w:val="nil"/>
                <w:bottom w:val="nil"/>
                <w:right w:val="nil"/>
                <w:between w:val="nil"/>
              </w:pBdr>
              <w:spacing w:before="40"/>
              <w:ind w:left="34"/>
              <w:contextualSpacing w:val="0"/>
              <w:rPr>
                <w:rFonts w:asciiTheme="majorHAnsi" w:eastAsia="Calibri" w:hAnsiTheme="majorHAnsi" w:cstheme="majorHAnsi"/>
                <w:color w:val="000000" w:themeColor="text1"/>
                <w:sz w:val="23"/>
                <w:szCs w:val="23"/>
              </w:rPr>
            </w:pPr>
            <w:r w:rsidRPr="002362E9">
              <w:rPr>
                <w:rFonts w:asciiTheme="majorHAnsi" w:eastAsia="Calibri" w:hAnsiTheme="majorHAnsi" w:cstheme="majorHAnsi"/>
                <w:b/>
                <w:color w:val="000000" w:themeColor="text1"/>
                <w:sz w:val="23"/>
                <w:szCs w:val="23"/>
              </w:rPr>
              <w:t>Possible Key Words to look for:</w:t>
            </w:r>
          </w:p>
          <w:p w14:paraId="29B7AC95" w14:textId="77777777" w:rsidR="00753FB7" w:rsidRPr="002362E9" w:rsidRDefault="00753FB7" w:rsidP="00753FB7">
            <w:pPr>
              <w:pBdr>
                <w:top w:val="nil"/>
                <w:left w:val="nil"/>
                <w:bottom w:val="nil"/>
                <w:right w:val="nil"/>
                <w:between w:val="nil"/>
              </w:pBdr>
              <w:spacing w:before="40"/>
              <w:ind w:left="34"/>
              <w:contextualSpacing w:val="0"/>
              <w:rPr>
                <w:rFonts w:asciiTheme="majorHAnsi" w:eastAsia="Calibri" w:hAnsiTheme="majorHAnsi" w:cstheme="majorHAnsi"/>
                <w:color w:val="000000" w:themeColor="text1"/>
                <w:sz w:val="23"/>
                <w:szCs w:val="23"/>
              </w:rPr>
            </w:pPr>
            <w:r w:rsidRPr="002362E9">
              <w:rPr>
                <w:rFonts w:asciiTheme="majorHAnsi" w:eastAsia="Calibri" w:hAnsiTheme="majorHAnsi" w:cstheme="majorHAnsi"/>
                <w:color w:val="000000" w:themeColor="text1"/>
                <w:sz w:val="23"/>
                <w:szCs w:val="23"/>
              </w:rPr>
              <w:t xml:space="preserve"> ‘What?’ ‘Tell me’, ‘Can you rephrase this?’ ‘Do you think?’ ‘Do you agree?’ </w:t>
            </w:r>
            <w:r w:rsidRPr="002362E9">
              <w:rPr>
                <w:rFonts w:asciiTheme="majorHAnsi" w:eastAsia="Arial" w:hAnsiTheme="majorHAnsi" w:cstheme="majorHAnsi"/>
                <w:color w:val="000000" w:themeColor="text1"/>
                <w:sz w:val="22"/>
                <w:szCs w:val="22"/>
              </w:rPr>
              <w:t>Can you add to…?’</w:t>
            </w:r>
          </w:p>
          <w:p w14:paraId="06649C7C" w14:textId="77777777" w:rsidR="00753FB7" w:rsidRPr="002362E9" w:rsidRDefault="00753FB7" w:rsidP="00753FB7">
            <w:pPr>
              <w:pBdr>
                <w:top w:val="nil"/>
                <w:left w:val="nil"/>
                <w:bottom w:val="nil"/>
                <w:right w:val="nil"/>
                <w:between w:val="nil"/>
              </w:pBdr>
              <w:spacing w:before="40"/>
              <w:ind w:left="34"/>
              <w:contextualSpacing w:val="0"/>
              <w:rPr>
                <w:rFonts w:asciiTheme="majorHAnsi" w:eastAsia="Calibri" w:hAnsiTheme="majorHAnsi" w:cstheme="majorHAnsi"/>
                <w:b/>
                <w:color w:val="000000" w:themeColor="text1"/>
                <w:sz w:val="23"/>
                <w:szCs w:val="23"/>
              </w:rPr>
            </w:pPr>
          </w:p>
          <w:p w14:paraId="5CD3F80B" w14:textId="77777777" w:rsidR="00753FB7" w:rsidRPr="002362E9" w:rsidRDefault="00753FB7" w:rsidP="00753FB7">
            <w:pPr>
              <w:pBdr>
                <w:top w:val="nil"/>
                <w:left w:val="nil"/>
                <w:bottom w:val="nil"/>
                <w:right w:val="nil"/>
                <w:between w:val="nil"/>
              </w:pBdr>
              <w:spacing w:before="40"/>
              <w:ind w:left="34"/>
              <w:contextualSpacing w:val="0"/>
              <w:rPr>
                <w:rFonts w:asciiTheme="majorHAnsi" w:eastAsia="Calibri" w:hAnsiTheme="majorHAnsi" w:cstheme="majorHAnsi"/>
                <w:color w:val="000000" w:themeColor="text1"/>
                <w:sz w:val="23"/>
                <w:szCs w:val="23"/>
              </w:rPr>
            </w:pPr>
            <w:r w:rsidRPr="002362E9">
              <w:rPr>
                <w:rFonts w:asciiTheme="majorHAnsi" w:eastAsia="Calibri" w:hAnsiTheme="majorHAnsi" w:cstheme="majorHAnsi"/>
                <w:b/>
                <w:color w:val="000000" w:themeColor="text1"/>
                <w:sz w:val="23"/>
                <w:szCs w:val="23"/>
              </w:rPr>
              <w:t>Examples:</w:t>
            </w:r>
          </w:p>
          <w:p w14:paraId="4ADFA446" w14:textId="77777777" w:rsidR="00753FB7" w:rsidRPr="002362E9" w:rsidRDefault="00753FB7" w:rsidP="00753FB7">
            <w:pPr>
              <w:pBdr>
                <w:top w:val="nil"/>
                <w:left w:val="nil"/>
                <w:bottom w:val="nil"/>
                <w:right w:val="nil"/>
                <w:between w:val="nil"/>
              </w:pBdr>
              <w:spacing w:before="40"/>
              <w:ind w:left="34"/>
              <w:contextualSpacing w:val="0"/>
              <w:rPr>
                <w:rFonts w:asciiTheme="majorHAnsi" w:eastAsia="Calibri" w:hAnsiTheme="majorHAnsi" w:cstheme="majorHAnsi"/>
                <w:color w:val="000000" w:themeColor="text1"/>
                <w:sz w:val="23"/>
                <w:szCs w:val="23"/>
              </w:rPr>
            </w:pPr>
            <w:r w:rsidRPr="002362E9">
              <w:rPr>
                <w:rFonts w:asciiTheme="majorHAnsi" w:eastAsia="Calibri" w:hAnsiTheme="majorHAnsi" w:cstheme="majorHAnsi"/>
                <w:color w:val="000000" w:themeColor="text1"/>
                <w:sz w:val="23"/>
                <w:szCs w:val="23"/>
              </w:rPr>
              <w:t>What do you mean? Tell me more…</w:t>
            </w:r>
          </w:p>
          <w:p w14:paraId="00ADE8F3" w14:textId="7CEB0A7C" w:rsidR="00753FB7" w:rsidRPr="002362E9" w:rsidRDefault="00753FB7" w:rsidP="00753FB7">
            <w:pPr>
              <w:pBdr>
                <w:top w:val="nil"/>
                <w:left w:val="nil"/>
                <w:bottom w:val="nil"/>
                <w:right w:val="nil"/>
                <w:between w:val="nil"/>
              </w:pBdr>
              <w:spacing w:before="40"/>
              <w:ind w:left="34"/>
              <w:contextualSpacing w:val="0"/>
              <w:rPr>
                <w:rFonts w:asciiTheme="majorHAnsi" w:eastAsia="Calibri" w:hAnsiTheme="majorHAnsi" w:cstheme="majorHAnsi"/>
                <w:color w:val="000000" w:themeColor="text1"/>
                <w:sz w:val="23"/>
                <w:szCs w:val="23"/>
              </w:rPr>
            </w:pPr>
            <w:r w:rsidRPr="002362E9">
              <w:rPr>
                <w:rFonts w:asciiTheme="majorHAnsi" w:eastAsia="Calibri" w:hAnsiTheme="majorHAnsi" w:cstheme="majorHAnsi"/>
                <w:color w:val="000000" w:themeColor="text1"/>
                <w:sz w:val="23"/>
                <w:szCs w:val="23"/>
              </w:rPr>
              <w:t>Can anyone add to that? Can you give an example of what you said?</w:t>
            </w:r>
          </w:p>
          <w:p w14:paraId="2ACE6BC0" w14:textId="5FFE3573" w:rsidR="00753FB7" w:rsidRPr="002362E9" w:rsidRDefault="00753FB7" w:rsidP="00753FB7">
            <w:pPr>
              <w:pBdr>
                <w:top w:val="nil"/>
                <w:left w:val="nil"/>
                <w:bottom w:val="nil"/>
                <w:right w:val="nil"/>
                <w:between w:val="nil"/>
              </w:pBdr>
              <w:spacing w:before="40"/>
              <w:ind w:left="34"/>
              <w:contextualSpacing w:val="0"/>
              <w:rPr>
                <w:rFonts w:asciiTheme="majorHAnsi" w:eastAsia="Calibri" w:hAnsiTheme="majorHAnsi" w:cstheme="majorHAnsi"/>
                <w:color w:val="000000" w:themeColor="text1"/>
                <w:sz w:val="23"/>
                <w:szCs w:val="23"/>
              </w:rPr>
            </w:pPr>
            <w:r w:rsidRPr="002362E9">
              <w:rPr>
                <w:rFonts w:asciiTheme="majorHAnsi" w:eastAsia="Calibri" w:hAnsiTheme="majorHAnsi" w:cstheme="majorHAnsi"/>
                <w:color w:val="000000" w:themeColor="text1"/>
                <w:sz w:val="23"/>
                <w:szCs w:val="23"/>
                <w:highlight w:val="white"/>
              </w:rPr>
              <w:t>Is your idea similar to Manuel’s?</w:t>
            </w:r>
            <w:r w:rsidRPr="002362E9">
              <w:rPr>
                <w:rFonts w:asciiTheme="majorHAnsi" w:eastAsia="Calibri" w:hAnsiTheme="majorHAnsi" w:cstheme="majorHAnsi"/>
                <w:color w:val="000000" w:themeColor="text1"/>
                <w:sz w:val="23"/>
                <w:szCs w:val="23"/>
              </w:rPr>
              <w:t xml:space="preserve"> </w:t>
            </w:r>
            <w:r w:rsidRPr="002362E9">
              <w:rPr>
                <w:rFonts w:asciiTheme="majorHAnsi" w:eastAsia="Calibri" w:hAnsiTheme="majorHAnsi" w:cstheme="majorHAnsi"/>
                <w:color w:val="000000" w:themeColor="text1"/>
                <w:sz w:val="23"/>
                <w:szCs w:val="23"/>
                <w:highlight w:val="white"/>
              </w:rPr>
              <w:t>What do you think about Maria’s idea?</w:t>
            </w:r>
            <w:r w:rsidRPr="002362E9">
              <w:rPr>
                <w:rFonts w:asciiTheme="majorHAnsi" w:eastAsia="Calibri" w:hAnsiTheme="majorHAnsi" w:cstheme="majorHAnsi"/>
                <w:color w:val="000000" w:themeColor="text1"/>
                <w:sz w:val="23"/>
                <w:szCs w:val="23"/>
              </w:rPr>
              <w:t xml:space="preserve"> Do you agree with what Chris just said?</w:t>
            </w:r>
          </w:p>
          <w:p w14:paraId="4C086471" w14:textId="77777777" w:rsidR="00753FB7" w:rsidRPr="002362E9" w:rsidRDefault="00753FB7" w:rsidP="00753FB7">
            <w:pPr>
              <w:pStyle w:val="Normal1"/>
              <w:spacing w:before="40"/>
              <w:rPr>
                <w:rFonts w:asciiTheme="majorHAnsi" w:hAnsiTheme="majorHAnsi" w:cstheme="majorHAnsi"/>
                <w:color w:val="000000" w:themeColor="text1"/>
                <w:sz w:val="23"/>
                <w:szCs w:val="23"/>
              </w:rPr>
            </w:pPr>
            <w:r w:rsidRPr="002362E9">
              <w:rPr>
                <w:rFonts w:asciiTheme="majorHAnsi" w:hAnsiTheme="majorHAnsi" w:cstheme="majorHAnsi"/>
                <w:color w:val="000000" w:themeColor="text1"/>
                <w:sz w:val="23"/>
                <w:szCs w:val="23"/>
              </w:rPr>
              <w:t>What other information do we need?</w:t>
            </w:r>
          </w:p>
          <w:p w14:paraId="41BF194D" w14:textId="79021129" w:rsidR="00753FB7" w:rsidRPr="002362E9" w:rsidRDefault="00753FB7" w:rsidP="00753FB7">
            <w:pPr>
              <w:spacing w:before="60" w:after="120"/>
              <w:ind w:right="119"/>
              <w:rPr>
                <w:rFonts w:asciiTheme="majorHAnsi" w:eastAsia="Calibri" w:hAnsiTheme="majorHAnsi" w:cstheme="majorHAnsi"/>
                <w:b/>
                <w:color w:val="000000" w:themeColor="text1"/>
                <w:sz w:val="22"/>
                <w:szCs w:val="22"/>
              </w:rPr>
            </w:pPr>
            <w:r w:rsidRPr="002362E9">
              <w:rPr>
                <w:rFonts w:asciiTheme="majorHAnsi" w:eastAsia="Arial" w:hAnsiTheme="majorHAnsi" w:cstheme="majorHAnsi"/>
                <w:color w:val="000000" w:themeColor="text1"/>
                <w:sz w:val="23"/>
                <w:szCs w:val="23"/>
              </w:rPr>
              <w:t xml:space="preserve">How can you improve Sanjay’s group’s poster/concept map?  </w:t>
            </w:r>
          </w:p>
        </w:tc>
      </w:tr>
      <w:tr w:rsidR="00757B06" w:rsidRPr="002362E9" w14:paraId="08EC311C" w14:textId="77777777" w:rsidTr="00C52C91">
        <w:trPr>
          <w:trHeight w:val="306"/>
        </w:trPr>
        <w:tc>
          <w:tcPr>
            <w:tcW w:w="2552" w:type="dxa"/>
          </w:tcPr>
          <w:p w14:paraId="425A2F7E" w14:textId="77777777" w:rsidR="00757B06" w:rsidRPr="002362E9" w:rsidRDefault="00757B06" w:rsidP="00757B06">
            <w:pPr>
              <w:pBdr>
                <w:top w:val="nil"/>
                <w:left w:val="nil"/>
                <w:bottom w:val="nil"/>
                <w:right w:val="nil"/>
                <w:between w:val="nil"/>
              </w:pBdr>
              <w:spacing w:before="40"/>
              <w:contextualSpacing w:val="0"/>
              <w:rPr>
                <w:rFonts w:asciiTheme="majorHAnsi" w:eastAsia="Calibri" w:hAnsiTheme="majorHAnsi" w:cstheme="majorHAnsi"/>
                <w:b/>
                <w:color w:val="000000" w:themeColor="text1"/>
                <w:sz w:val="23"/>
                <w:szCs w:val="23"/>
              </w:rPr>
            </w:pPr>
          </w:p>
          <w:p w14:paraId="18DCD19D" w14:textId="2840D748" w:rsidR="00757B06" w:rsidRPr="002362E9" w:rsidRDefault="00B86C03" w:rsidP="00757B06">
            <w:pPr>
              <w:pBdr>
                <w:top w:val="nil"/>
                <w:left w:val="nil"/>
                <w:bottom w:val="nil"/>
                <w:right w:val="nil"/>
                <w:between w:val="nil"/>
              </w:pBdr>
              <w:spacing w:before="40"/>
              <w:contextualSpacing w:val="0"/>
              <w:rPr>
                <w:rFonts w:asciiTheme="majorHAnsi" w:eastAsia="Calibri" w:hAnsiTheme="majorHAnsi" w:cstheme="majorHAnsi"/>
                <w:b/>
                <w:color w:val="000000" w:themeColor="text1"/>
                <w:sz w:val="23"/>
                <w:szCs w:val="23"/>
              </w:rPr>
            </w:pPr>
            <w:r>
              <w:rPr>
                <w:rFonts w:asciiTheme="majorHAnsi" w:eastAsia="Calibri" w:hAnsiTheme="majorHAnsi" w:cstheme="majorHAnsi"/>
                <w:b/>
                <w:color w:val="000000" w:themeColor="text1"/>
                <w:sz w:val="23"/>
                <w:szCs w:val="23"/>
              </w:rPr>
              <w:t>CH – Challenge</w:t>
            </w:r>
          </w:p>
          <w:p w14:paraId="2C0FEAC8" w14:textId="6A622988" w:rsidR="00757B06" w:rsidRPr="002362E9" w:rsidRDefault="00757B06" w:rsidP="00757B06">
            <w:pPr>
              <w:pBdr>
                <w:top w:val="nil"/>
                <w:left w:val="nil"/>
                <w:bottom w:val="nil"/>
                <w:right w:val="nil"/>
                <w:between w:val="nil"/>
              </w:pBdr>
              <w:spacing w:before="40"/>
              <w:rPr>
                <w:rFonts w:asciiTheme="majorHAnsi" w:eastAsia="Calibri" w:hAnsiTheme="majorHAnsi" w:cstheme="majorHAnsi"/>
                <w:b/>
                <w:color w:val="000000" w:themeColor="text1"/>
                <w:sz w:val="23"/>
                <w:szCs w:val="23"/>
              </w:rPr>
            </w:pPr>
            <w:r w:rsidRPr="002362E9">
              <w:rPr>
                <w:rFonts w:asciiTheme="majorHAnsi" w:eastAsia="Calibri" w:hAnsiTheme="majorHAnsi" w:cstheme="majorHAnsi"/>
                <w:i/>
                <w:color w:val="000000" w:themeColor="text1"/>
                <w:sz w:val="23"/>
                <w:szCs w:val="23"/>
              </w:rPr>
              <w:t>Questioning, disagreeing with or challenging an idea</w:t>
            </w:r>
          </w:p>
        </w:tc>
        <w:tc>
          <w:tcPr>
            <w:tcW w:w="3827" w:type="dxa"/>
          </w:tcPr>
          <w:p w14:paraId="2532FCB0" w14:textId="77777777" w:rsidR="00757B06" w:rsidRPr="002362E9" w:rsidRDefault="00757B06" w:rsidP="00757B06">
            <w:pPr>
              <w:pBdr>
                <w:top w:val="nil"/>
                <w:left w:val="nil"/>
                <w:bottom w:val="nil"/>
                <w:right w:val="nil"/>
                <w:between w:val="nil"/>
              </w:pBdr>
              <w:contextualSpacing w:val="0"/>
              <w:rPr>
                <w:rFonts w:asciiTheme="majorHAnsi" w:eastAsia="Calibri" w:hAnsiTheme="majorHAnsi" w:cstheme="majorHAnsi"/>
                <w:color w:val="000000" w:themeColor="text1"/>
                <w:sz w:val="23"/>
                <w:szCs w:val="23"/>
              </w:rPr>
            </w:pPr>
          </w:p>
          <w:p w14:paraId="3014ABA1" w14:textId="77777777" w:rsidR="00757B06" w:rsidRPr="002362E9" w:rsidRDefault="00757B06" w:rsidP="00155BC0">
            <w:pPr>
              <w:numPr>
                <w:ilvl w:val="0"/>
                <w:numId w:val="32"/>
              </w:numPr>
              <w:pBdr>
                <w:top w:val="nil"/>
                <w:left w:val="nil"/>
                <w:bottom w:val="nil"/>
                <w:right w:val="nil"/>
                <w:between w:val="nil"/>
              </w:pBdr>
              <w:ind w:left="459" w:hanging="246"/>
              <w:contextualSpacing w:val="0"/>
              <w:rPr>
                <w:rFonts w:asciiTheme="majorHAnsi" w:hAnsiTheme="majorHAnsi" w:cstheme="majorHAnsi"/>
                <w:color w:val="000000" w:themeColor="text1"/>
                <w:sz w:val="23"/>
                <w:szCs w:val="23"/>
              </w:rPr>
            </w:pPr>
            <w:r w:rsidRPr="002362E9">
              <w:rPr>
                <w:rFonts w:asciiTheme="majorHAnsi" w:eastAsia="Calibri" w:hAnsiTheme="majorHAnsi" w:cstheme="majorHAnsi"/>
                <w:color w:val="000000" w:themeColor="text1"/>
                <w:sz w:val="23"/>
                <w:szCs w:val="23"/>
              </w:rPr>
              <w:t>Stating full or partial disagreement</w:t>
            </w:r>
          </w:p>
          <w:p w14:paraId="2409021A" w14:textId="77777777" w:rsidR="00757B06" w:rsidRPr="002362E9" w:rsidRDefault="00757B06" w:rsidP="00155BC0">
            <w:pPr>
              <w:numPr>
                <w:ilvl w:val="0"/>
                <w:numId w:val="32"/>
              </w:numPr>
              <w:pBdr>
                <w:top w:val="nil"/>
                <w:left w:val="nil"/>
                <w:bottom w:val="nil"/>
                <w:right w:val="nil"/>
                <w:between w:val="nil"/>
              </w:pBdr>
              <w:ind w:left="459" w:hanging="246"/>
              <w:contextualSpacing w:val="0"/>
              <w:rPr>
                <w:rFonts w:asciiTheme="majorHAnsi" w:hAnsiTheme="majorHAnsi" w:cstheme="majorHAnsi"/>
                <w:color w:val="000000" w:themeColor="text1"/>
                <w:sz w:val="23"/>
                <w:szCs w:val="23"/>
              </w:rPr>
            </w:pPr>
            <w:r w:rsidRPr="002362E9">
              <w:rPr>
                <w:rFonts w:asciiTheme="majorHAnsi" w:eastAsia="Calibri" w:hAnsiTheme="majorHAnsi" w:cstheme="majorHAnsi"/>
                <w:color w:val="000000" w:themeColor="text1"/>
                <w:sz w:val="23"/>
                <w:szCs w:val="23"/>
              </w:rPr>
              <w:t>Doubting an idea</w:t>
            </w:r>
          </w:p>
          <w:p w14:paraId="08A26548" w14:textId="77777777" w:rsidR="00757B06" w:rsidRPr="002362E9" w:rsidRDefault="00757B06" w:rsidP="00155BC0">
            <w:pPr>
              <w:numPr>
                <w:ilvl w:val="0"/>
                <w:numId w:val="32"/>
              </w:numPr>
              <w:pBdr>
                <w:top w:val="nil"/>
                <w:left w:val="nil"/>
                <w:bottom w:val="nil"/>
                <w:right w:val="nil"/>
                <w:between w:val="nil"/>
              </w:pBdr>
              <w:ind w:left="459" w:hanging="246"/>
              <w:contextualSpacing w:val="0"/>
              <w:rPr>
                <w:rFonts w:asciiTheme="majorHAnsi" w:hAnsiTheme="majorHAnsi" w:cstheme="majorHAnsi"/>
                <w:color w:val="000000" w:themeColor="text1"/>
                <w:sz w:val="23"/>
                <w:szCs w:val="23"/>
              </w:rPr>
            </w:pPr>
            <w:r w:rsidRPr="002362E9">
              <w:rPr>
                <w:rFonts w:asciiTheme="majorHAnsi" w:eastAsia="Calibri" w:hAnsiTheme="majorHAnsi" w:cstheme="majorHAnsi"/>
                <w:color w:val="000000" w:themeColor="text1"/>
                <w:sz w:val="23"/>
                <w:szCs w:val="23"/>
              </w:rPr>
              <w:t>Challenging an idea</w:t>
            </w:r>
          </w:p>
          <w:p w14:paraId="591439B8" w14:textId="77777777" w:rsidR="00757B06" w:rsidRPr="002362E9" w:rsidRDefault="00757B06" w:rsidP="00155BC0">
            <w:pPr>
              <w:numPr>
                <w:ilvl w:val="0"/>
                <w:numId w:val="32"/>
              </w:numPr>
              <w:pBdr>
                <w:top w:val="nil"/>
                <w:left w:val="nil"/>
                <w:bottom w:val="nil"/>
                <w:right w:val="nil"/>
                <w:between w:val="nil"/>
              </w:pBdr>
              <w:ind w:left="459" w:hanging="246"/>
              <w:contextualSpacing w:val="0"/>
              <w:rPr>
                <w:rFonts w:asciiTheme="majorHAnsi" w:hAnsiTheme="majorHAnsi" w:cstheme="majorHAnsi"/>
                <w:color w:val="000000" w:themeColor="text1"/>
                <w:sz w:val="23"/>
                <w:szCs w:val="23"/>
              </w:rPr>
            </w:pPr>
            <w:r w:rsidRPr="002362E9">
              <w:rPr>
                <w:rFonts w:asciiTheme="majorHAnsi" w:eastAsia="Calibri" w:hAnsiTheme="majorHAnsi" w:cstheme="majorHAnsi"/>
                <w:color w:val="000000" w:themeColor="text1"/>
                <w:sz w:val="23"/>
                <w:szCs w:val="23"/>
              </w:rPr>
              <w:t>Rejecting an idea</w:t>
            </w:r>
          </w:p>
          <w:p w14:paraId="77F73B61" w14:textId="77777777" w:rsidR="00757B06" w:rsidRPr="002362E9" w:rsidRDefault="00757B06" w:rsidP="00155BC0">
            <w:pPr>
              <w:numPr>
                <w:ilvl w:val="0"/>
                <w:numId w:val="32"/>
              </w:numPr>
              <w:pBdr>
                <w:top w:val="nil"/>
                <w:left w:val="nil"/>
                <w:bottom w:val="nil"/>
                <w:right w:val="nil"/>
                <w:between w:val="nil"/>
              </w:pBdr>
              <w:ind w:left="459" w:hanging="246"/>
              <w:contextualSpacing w:val="0"/>
              <w:rPr>
                <w:rFonts w:asciiTheme="majorHAnsi" w:hAnsiTheme="majorHAnsi" w:cstheme="majorHAnsi"/>
                <w:color w:val="000000" w:themeColor="text1"/>
                <w:sz w:val="23"/>
                <w:szCs w:val="23"/>
              </w:rPr>
            </w:pPr>
            <w:r w:rsidRPr="002362E9">
              <w:rPr>
                <w:rFonts w:asciiTheme="majorHAnsi" w:eastAsia="Calibri" w:hAnsiTheme="majorHAnsi" w:cstheme="majorHAnsi"/>
                <w:color w:val="000000" w:themeColor="text1"/>
                <w:sz w:val="23"/>
                <w:szCs w:val="23"/>
              </w:rPr>
              <w:t>Indicating that two or more ideas that have been expressed are in disagreement</w:t>
            </w:r>
          </w:p>
          <w:p w14:paraId="79AEC31C" w14:textId="77777777" w:rsidR="00757B06" w:rsidRPr="002362E9" w:rsidRDefault="00757B06" w:rsidP="00757B06">
            <w:pPr>
              <w:pBdr>
                <w:top w:val="nil"/>
                <w:left w:val="nil"/>
                <w:bottom w:val="nil"/>
                <w:right w:val="nil"/>
                <w:between w:val="nil"/>
              </w:pBdr>
              <w:spacing w:before="40"/>
              <w:rPr>
                <w:rFonts w:asciiTheme="majorHAnsi" w:eastAsia="Calibri" w:hAnsiTheme="majorHAnsi" w:cstheme="majorHAnsi"/>
                <w:color w:val="000000" w:themeColor="text1"/>
                <w:sz w:val="23"/>
                <w:szCs w:val="23"/>
              </w:rPr>
            </w:pPr>
          </w:p>
        </w:tc>
        <w:tc>
          <w:tcPr>
            <w:tcW w:w="8363" w:type="dxa"/>
          </w:tcPr>
          <w:p w14:paraId="62ADFBE3" w14:textId="77777777" w:rsidR="00757B06" w:rsidRPr="002362E9" w:rsidRDefault="00757B06" w:rsidP="00757B06">
            <w:pPr>
              <w:spacing w:before="60" w:after="60"/>
              <w:ind w:right="120"/>
              <w:contextualSpacing w:val="0"/>
              <w:rPr>
                <w:rFonts w:asciiTheme="majorHAnsi" w:eastAsia="Calibri" w:hAnsiTheme="majorHAnsi" w:cstheme="majorHAnsi"/>
                <w:b/>
                <w:color w:val="000000" w:themeColor="text1"/>
                <w:sz w:val="22"/>
                <w:szCs w:val="22"/>
              </w:rPr>
            </w:pPr>
            <w:r w:rsidRPr="002362E9">
              <w:rPr>
                <w:rFonts w:asciiTheme="majorHAnsi" w:eastAsia="Calibri" w:hAnsiTheme="majorHAnsi" w:cstheme="majorHAnsi"/>
                <w:b/>
                <w:color w:val="000000" w:themeColor="text1"/>
                <w:sz w:val="22"/>
                <w:szCs w:val="22"/>
              </w:rPr>
              <w:t>Possible Key Words to look for:</w:t>
            </w:r>
          </w:p>
          <w:p w14:paraId="47A512D9" w14:textId="77777777" w:rsidR="00757B06" w:rsidRPr="002362E9" w:rsidRDefault="00757B06" w:rsidP="00757B06">
            <w:pPr>
              <w:spacing w:before="60" w:after="60"/>
              <w:ind w:right="120"/>
              <w:contextualSpacing w:val="0"/>
              <w:rPr>
                <w:rFonts w:asciiTheme="majorHAnsi" w:eastAsia="Calibri" w:hAnsiTheme="majorHAnsi" w:cstheme="majorHAnsi"/>
                <w:color w:val="000000" w:themeColor="text1"/>
                <w:sz w:val="22"/>
                <w:szCs w:val="22"/>
              </w:rPr>
            </w:pPr>
            <w:r w:rsidRPr="002362E9">
              <w:rPr>
                <w:rFonts w:asciiTheme="majorHAnsi" w:eastAsia="Calibri" w:hAnsiTheme="majorHAnsi" w:cstheme="majorHAnsi"/>
                <w:color w:val="000000" w:themeColor="text1"/>
                <w:sz w:val="22"/>
                <w:szCs w:val="22"/>
              </w:rPr>
              <w:t>‘I disagree’, ‘No’, ‘But’, ‘Are you sure…?’ ‘…</w:t>
            </w:r>
            <w:r w:rsidRPr="002362E9">
              <w:rPr>
                <w:rFonts w:asciiTheme="majorHAnsi" w:hAnsiTheme="majorHAnsi" w:cstheme="majorHAnsi"/>
                <w:color w:val="000000" w:themeColor="text1"/>
                <w:sz w:val="22"/>
                <w:szCs w:val="22"/>
              </w:rPr>
              <w:t>different idea’</w:t>
            </w:r>
          </w:p>
          <w:p w14:paraId="22D0F171" w14:textId="77777777" w:rsidR="00757B06" w:rsidRPr="002362E9" w:rsidRDefault="00757B06" w:rsidP="00757B06">
            <w:pPr>
              <w:spacing w:before="60" w:after="60"/>
              <w:ind w:right="120"/>
              <w:contextualSpacing w:val="0"/>
              <w:rPr>
                <w:rFonts w:asciiTheme="majorHAnsi" w:eastAsia="Calibri" w:hAnsiTheme="majorHAnsi" w:cstheme="majorHAnsi"/>
                <w:color w:val="000000" w:themeColor="text1"/>
                <w:sz w:val="22"/>
                <w:szCs w:val="22"/>
              </w:rPr>
            </w:pPr>
          </w:p>
          <w:p w14:paraId="44CB3106" w14:textId="77777777" w:rsidR="00757B06" w:rsidRPr="002362E9" w:rsidRDefault="00757B06" w:rsidP="00757B06">
            <w:pPr>
              <w:spacing w:before="60" w:after="60"/>
              <w:ind w:right="120"/>
              <w:contextualSpacing w:val="0"/>
              <w:rPr>
                <w:rFonts w:asciiTheme="majorHAnsi" w:eastAsia="Calibri" w:hAnsiTheme="majorHAnsi" w:cstheme="majorHAnsi"/>
                <w:b/>
                <w:color w:val="000000" w:themeColor="text1"/>
                <w:sz w:val="23"/>
                <w:szCs w:val="23"/>
              </w:rPr>
            </w:pPr>
            <w:r w:rsidRPr="002362E9">
              <w:rPr>
                <w:rFonts w:asciiTheme="majorHAnsi" w:eastAsia="Calibri" w:hAnsiTheme="majorHAnsi" w:cstheme="majorHAnsi"/>
                <w:b/>
                <w:color w:val="000000" w:themeColor="text1"/>
                <w:sz w:val="23"/>
                <w:szCs w:val="23"/>
              </w:rPr>
              <w:t>Examples:</w:t>
            </w:r>
          </w:p>
          <w:p w14:paraId="42249D21" w14:textId="77777777" w:rsidR="00757B06" w:rsidRPr="002362E9" w:rsidRDefault="00757B06" w:rsidP="00757B06">
            <w:pPr>
              <w:spacing w:before="60" w:after="60"/>
              <w:ind w:right="120"/>
              <w:contextualSpacing w:val="0"/>
              <w:rPr>
                <w:rFonts w:asciiTheme="majorHAnsi" w:eastAsia="Calibri" w:hAnsiTheme="majorHAnsi" w:cstheme="majorHAnsi"/>
                <w:color w:val="000000" w:themeColor="text1"/>
                <w:sz w:val="22"/>
                <w:szCs w:val="22"/>
              </w:rPr>
            </w:pPr>
            <w:r w:rsidRPr="002362E9">
              <w:rPr>
                <w:rFonts w:asciiTheme="majorHAnsi" w:eastAsia="Calibri" w:hAnsiTheme="majorHAnsi" w:cstheme="majorHAnsi"/>
                <w:color w:val="000000" w:themeColor="text1"/>
                <w:sz w:val="22"/>
                <w:szCs w:val="22"/>
              </w:rPr>
              <w:t>I’m not sure it will float actually</w:t>
            </w:r>
          </w:p>
          <w:p w14:paraId="11ACCEB0" w14:textId="4D473371" w:rsidR="00757B06" w:rsidRPr="002362E9" w:rsidRDefault="00757B06" w:rsidP="00757B06">
            <w:pPr>
              <w:spacing w:before="60" w:after="60"/>
              <w:ind w:right="120"/>
              <w:contextualSpacing w:val="0"/>
              <w:rPr>
                <w:rFonts w:asciiTheme="majorHAnsi" w:eastAsia="Calibri" w:hAnsiTheme="majorHAnsi" w:cstheme="majorHAnsi"/>
                <w:color w:val="000000" w:themeColor="text1"/>
                <w:sz w:val="22"/>
                <w:szCs w:val="22"/>
              </w:rPr>
            </w:pPr>
            <w:r w:rsidRPr="002362E9">
              <w:rPr>
                <w:rFonts w:asciiTheme="majorHAnsi" w:eastAsia="Calibri" w:hAnsiTheme="majorHAnsi" w:cstheme="majorHAnsi"/>
                <w:color w:val="000000" w:themeColor="text1"/>
                <w:sz w:val="22"/>
                <w:szCs w:val="22"/>
              </w:rPr>
              <w:t>I don’t think that’s right, I think</w:t>
            </w:r>
            <w:r w:rsidR="00D23324">
              <w:rPr>
                <w:rFonts w:asciiTheme="majorHAnsi" w:eastAsia="Calibri" w:hAnsiTheme="majorHAnsi" w:cstheme="majorHAnsi"/>
                <w:color w:val="000000" w:themeColor="text1"/>
                <w:sz w:val="22"/>
                <w:szCs w:val="22"/>
              </w:rPr>
              <w:t>…</w:t>
            </w:r>
            <w:r w:rsidRPr="002362E9">
              <w:rPr>
                <w:rFonts w:asciiTheme="majorHAnsi" w:eastAsia="Calibri" w:hAnsiTheme="majorHAnsi" w:cstheme="majorHAnsi"/>
                <w:color w:val="000000" w:themeColor="text1"/>
                <w:sz w:val="22"/>
                <w:szCs w:val="22"/>
              </w:rPr>
              <w:t>. or ‘</w:t>
            </w:r>
            <w:r w:rsidRPr="002362E9">
              <w:rPr>
                <w:rFonts w:asciiTheme="majorHAnsi" w:hAnsiTheme="majorHAnsi" w:cstheme="majorHAnsi"/>
                <w:color w:val="000000" w:themeColor="text1"/>
                <w:sz w:val="22"/>
                <w:szCs w:val="22"/>
              </w:rPr>
              <w:t>I have a different idea…’</w:t>
            </w:r>
          </w:p>
          <w:p w14:paraId="2D81E54B" w14:textId="77777777" w:rsidR="00757B06" w:rsidRPr="002362E9" w:rsidRDefault="00757B06" w:rsidP="00757B06">
            <w:pPr>
              <w:contextualSpacing w:val="0"/>
              <w:rPr>
                <w:rFonts w:asciiTheme="majorHAnsi" w:eastAsia="Calibri" w:hAnsiTheme="majorHAnsi" w:cstheme="majorHAnsi"/>
                <w:color w:val="000000" w:themeColor="text1"/>
                <w:sz w:val="22"/>
                <w:szCs w:val="22"/>
              </w:rPr>
            </w:pPr>
            <w:r w:rsidRPr="002362E9">
              <w:rPr>
                <w:rFonts w:asciiTheme="majorHAnsi" w:eastAsia="Calibri" w:hAnsiTheme="majorHAnsi" w:cstheme="majorHAnsi"/>
                <w:color w:val="000000" w:themeColor="text1"/>
                <w:sz w:val="22"/>
                <w:szCs w:val="22"/>
                <w:highlight w:val="white"/>
              </w:rPr>
              <w:t>Are you sure these angles are the same?</w:t>
            </w:r>
          </w:p>
          <w:p w14:paraId="6B46404A" w14:textId="77777777" w:rsidR="00757B06" w:rsidRPr="002362E9" w:rsidRDefault="00757B06" w:rsidP="00757B06">
            <w:pPr>
              <w:spacing w:before="60" w:after="60"/>
              <w:ind w:right="120"/>
              <w:contextualSpacing w:val="0"/>
              <w:rPr>
                <w:rFonts w:asciiTheme="majorHAnsi" w:eastAsia="Calibri" w:hAnsiTheme="majorHAnsi" w:cstheme="majorHAnsi"/>
                <w:color w:val="000000" w:themeColor="text1"/>
                <w:sz w:val="22"/>
                <w:szCs w:val="22"/>
              </w:rPr>
            </w:pPr>
            <w:r w:rsidRPr="002362E9">
              <w:rPr>
                <w:rFonts w:asciiTheme="majorHAnsi" w:eastAsia="Calibri" w:hAnsiTheme="majorHAnsi" w:cstheme="majorHAnsi"/>
                <w:color w:val="000000" w:themeColor="text1"/>
                <w:sz w:val="22"/>
                <w:szCs w:val="22"/>
                <w:highlight w:val="white"/>
              </w:rPr>
              <w:t>But then that wouldn’t happen if…</w:t>
            </w:r>
          </w:p>
          <w:p w14:paraId="011D531E" w14:textId="77777777" w:rsidR="00757B06" w:rsidRPr="002362E9" w:rsidRDefault="00757B06" w:rsidP="00757B06">
            <w:pPr>
              <w:spacing w:before="60" w:after="60"/>
              <w:ind w:right="120"/>
              <w:contextualSpacing w:val="0"/>
              <w:rPr>
                <w:rFonts w:asciiTheme="majorHAnsi" w:eastAsia="Calibri" w:hAnsiTheme="majorHAnsi" w:cstheme="majorHAnsi"/>
                <w:color w:val="000000" w:themeColor="text1"/>
                <w:sz w:val="22"/>
                <w:szCs w:val="22"/>
              </w:rPr>
            </w:pPr>
            <w:r w:rsidRPr="002362E9">
              <w:rPr>
                <w:rFonts w:asciiTheme="majorHAnsi" w:eastAsia="Calibri" w:hAnsiTheme="majorHAnsi" w:cstheme="majorHAnsi"/>
                <w:color w:val="000000" w:themeColor="text1"/>
                <w:sz w:val="22"/>
                <w:szCs w:val="22"/>
              </w:rPr>
              <w:t>That’s partially true, but not when…</w:t>
            </w:r>
          </w:p>
          <w:p w14:paraId="5D0A5FAB" w14:textId="77777777" w:rsidR="00757B06" w:rsidRPr="002362E9" w:rsidRDefault="00757B06" w:rsidP="00757B06">
            <w:pPr>
              <w:spacing w:before="60" w:after="60"/>
              <w:ind w:right="119"/>
              <w:contextualSpacing w:val="0"/>
              <w:rPr>
                <w:rFonts w:asciiTheme="majorHAnsi" w:eastAsia="Calibri" w:hAnsiTheme="majorHAnsi" w:cstheme="majorHAnsi"/>
                <w:color w:val="000000" w:themeColor="text1"/>
                <w:sz w:val="22"/>
                <w:szCs w:val="22"/>
              </w:rPr>
            </w:pPr>
            <w:r w:rsidRPr="002362E9">
              <w:rPr>
                <w:rFonts w:asciiTheme="majorHAnsi" w:eastAsia="Calibri" w:hAnsiTheme="majorHAnsi" w:cstheme="majorHAnsi"/>
                <w:color w:val="000000" w:themeColor="text1"/>
                <w:sz w:val="22"/>
                <w:szCs w:val="22"/>
              </w:rPr>
              <w:t xml:space="preserve">I don’t agree with that at all </w:t>
            </w:r>
          </w:p>
          <w:p w14:paraId="7204FEAF" w14:textId="77777777" w:rsidR="00757B06" w:rsidRPr="002362E9" w:rsidRDefault="00757B06" w:rsidP="00757B06">
            <w:pPr>
              <w:spacing w:before="60" w:after="60"/>
              <w:ind w:right="119"/>
              <w:contextualSpacing w:val="0"/>
              <w:rPr>
                <w:rFonts w:asciiTheme="majorHAnsi" w:eastAsia="Calibri" w:hAnsiTheme="majorHAnsi" w:cstheme="majorHAnsi"/>
                <w:color w:val="000000" w:themeColor="text1"/>
                <w:sz w:val="22"/>
                <w:szCs w:val="22"/>
              </w:rPr>
            </w:pPr>
            <w:r w:rsidRPr="002362E9">
              <w:rPr>
                <w:rFonts w:asciiTheme="majorHAnsi" w:eastAsia="Calibri" w:hAnsiTheme="majorHAnsi" w:cstheme="majorHAnsi"/>
                <w:color w:val="000000" w:themeColor="text1"/>
                <w:sz w:val="22"/>
                <w:szCs w:val="22"/>
              </w:rPr>
              <w:t>It’s not Victorian London though</w:t>
            </w:r>
          </w:p>
          <w:p w14:paraId="407FFBD0" w14:textId="44AB6387" w:rsidR="00757B06" w:rsidRPr="002362E9" w:rsidRDefault="00757B06" w:rsidP="00757B06">
            <w:pPr>
              <w:pBdr>
                <w:top w:val="nil"/>
                <w:left w:val="nil"/>
                <w:bottom w:val="nil"/>
                <w:right w:val="nil"/>
                <w:between w:val="nil"/>
              </w:pBdr>
              <w:spacing w:before="40"/>
              <w:ind w:left="34"/>
              <w:rPr>
                <w:rFonts w:asciiTheme="majorHAnsi" w:eastAsia="Calibri" w:hAnsiTheme="majorHAnsi" w:cstheme="majorHAnsi"/>
                <w:b/>
                <w:color w:val="000000" w:themeColor="text1"/>
                <w:sz w:val="23"/>
                <w:szCs w:val="23"/>
              </w:rPr>
            </w:pPr>
            <w:r w:rsidRPr="002362E9">
              <w:rPr>
                <w:rFonts w:asciiTheme="majorHAnsi" w:eastAsia="Calibri" w:hAnsiTheme="majorHAnsi" w:cstheme="majorHAnsi"/>
                <w:color w:val="000000" w:themeColor="text1"/>
                <w:sz w:val="22"/>
                <w:szCs w:val="22"/>
              </w:rPr>
              <w:t>No, I think that other one</w:t>
            </w:r>
          </w:p>
        </w:tc>
      </w:tr>
    </w:tbl>
    <w:p w14:paraId="1E2A2BF5" w14:textId="77777777" w:rsidR="00757B06" w:rsidRDefault="002362E9">
      <w:r>
        <w:br w:type="page"/>
      </w:r>
    </w:p>
    <w:tbl>
      <w:tblPr>
        <w:tblStyle w:val="a6"/>
        <w:tblW w:w="1474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3827"/>
        <w:gridCol w:w="8363"/>
      </w:tblGrid>
      <w:tr w:rsidR="002362E9" w:rsidRPr="002362E9" w14:paraId="0E835AE4" w14:textId="77777777" w:rsidTr="00B74C89">
        <w:trPr>
          <w:trHeight w:val="262"/>
        </w:trPr>
        <w:tc>
          <w:tcPr>
            <w:tcW w:w="14742" w:type="dxa"/>
            <w:gridSpan w:val="3"/>
          </w:tcPr>
          <w:p w14:paraId="5F886479" w14:textId="37D78CEF" w:rsidR="00A213ED" w:rsidRPr="002362E9" w:rsidRDefault="007B4FB5" w:rsidP="00C52C91">
            <w:pPr>
              <w:pBdr>
                <w:top w:val="nil"/>
                <w:left w:val="nil"/>
                <w:bottom w:val="nil"/>
                <w:right w:val="nil"/>
                <w:between w:val="nil"/>
              </w:pBdr>
              <w:spacing w:line="276" w:lineRule="auto"/>
              <w:ind w:left="34"/>
              <w:contextualSpacing w:val="0"/>
              <w:jc w:val="center"/>
              <w:rPr>
                <w:rFonts w:asciiTheme="majorHAnsi" w:eastAsia="Calibri" w:hAnsiTheme="majorHAnsi" w:cstheme="majorHAnsi"/>
                <w:b/>
                <w:color w:val="000000" w:themeColor="text1"/>
                <w:sz w:val="23"/>
                <w:szCs w:val="23"/>
              </w:rPr>
            </w:pPr>
            <w:r w:rsidRPr="002362E9">
              <w:rPr>
                <w:rFonts w:asciiTheme="majorHAnsi" w:hAnsiTheme="majorHAnsi" w:cstheme="majorHAnsi"/>
                <w:color w:val="000000" w:themeColor="text1"/>
              </w:rPr>
              <w:lastRenderedPageBreak/>
              <w:br w:type="page"/>
            </w:r>
            <w:r w:rsidRPr="002362E9">
              <w:rPr>
                <w:rFonts w:asciiTheme="majorHAnsi" w:eastAsia="Calibri" w:hAnsiTheme="majorHAnsi" w:cstheme="majorHAnsi"/>
                <w:b/>
                <w:color w:val="000000" w:themeColor="text1"/>
                <w:sz w:val="28"/>
                <w:szCs w:val="28"/>
                <w:u w:val="single"/>
              </w:rPr>
              <w:t>Some further categories to consider</w:t>
            </w:r>
          </w:p>
        </w:tc>
      </w:tr>
      <w:tr w:rsidR="002362E9" w:rsidRPr="002362E9" w14:paraId="23200ADC" w14:textId="77777777" w:rsidTr="00C52C91">
        <w:tc>
          <w:tcPr>
            <w:tcW w:w="2552" w:type="dxa"/>
          </w:tcPr>
          <w:p w14:paraId="604283A4" w14:textId="77777777" w:rsidR="00A213ED" w:rsidRPr="002362E9" w:rsidRDefault="007B4FB5" w:rsidP="00B74C89">
            <w:pPr>
              <w:pBdr>
                <w:top w:val="nil"/>
                <w:left w:val="nil"/>
                <w:bottom w:val="nil"/>
                <w:right w:val="nil"/>
                <w:between w:val="nil"/>
              </w:pBdr>
              <w:spacing w:line="276" w:lineRule="auto"/>
              <w:contextualSpacing w:val="0"/>
              <w:rPr>
                <w:rFonts w:asciiTheme="majorHAnsi" w:eastAsia="Calibri" w:hAnsiTheme="majorHAnsi" w:cstheme="majorHAnsi"/>
                <w:b/>
                <w:color w:val="000000" w:themeColor="text1"/>
                <w:sz w:val="23"/>
                <w:szCs w:val="23"/>
              </w:rPr>
            </w:pPr>
            <w:r w:rsidRPr="002362E9">
              <w:rPr>
                <w:rFonts w:asciiTheme="majorHAnsi" w:eastAsia="Calibri" w:hAnsiTheme="majorHAnsi" w:cstheme="majorHAnsi"/>
                <w:b/>
                <w:color w:val="000000" w:themeColor="text1"/>
                <w:sz w:val="23"/>
                <w:szCs w:val="23"/>
              </w:rPr>
              <w:t>CODING CATEGORIES</w:t>
            </w:r>
          </w:p>
        </w:tc>
        <w:tc>
          <w:tcPr>
            <w:tcW w:w="3827" w:type="dxa"/>
          </w:tcPr>
          <w:p w14:paraId="72C107DC" w14:textId="77777777" w:rsidR="00A213ED" w:rsidRPr="002362E9" w:rsidRDefault="007B4FB5" w:rsidP="00B74C89">
            <w:pPr>
              <w:pBdr>
                <w:top w:val="nil"/>
                <w:left w:val="nil"/>
                <w:bottom w:val="nil"/>
                <w:right w:val="nil"/>
                <w:between w:val="nil"/>
              </w:pBdr>
              <w:spacing w:line="276" w:lineRule="auto"/>
              <w:ind w:left="213"/>
              <w:contextualSpacing w:val="0"/>
              <w:rPr>
                <w:rFonts w:asciiTheme="majorHAnsi" w:eastAsia="Calibri" w:hAnsiTheme="majorHAnsi" w:cstheme="majorHAnsi"/>
                <w:color w:val="000000" w:themeColor="text1"/>
                <w:sz w:val="23"/>
                <w:szCs w:val="23"/>
              </w:rPr>
            </w:pPr>
            <w:r w:rsidRPr="002362E9">
              <w:rPr>
                <w:rFonts w:asciiTheme="majorHAnsi" w:eastAsia="Calibri" w:hAnsiTheme="majorHAnsi" w:cstheme="majorHAnsi"/>
                <w:b/>
                <w:color w:val="000000" w:themeColor="text1"/>
                <w:sz w:val="23"/>
                <w:szCs w:val="23"/>
              </w:rPr>
              <w:t>CONTRIBUTIONS AND STRATEGIES</w:t>
            </w:r>
          </w:p>
        </w:tc>
        <w:tc>
          <w:tcPr>
            <w:tcW w:w="8363" w:type="dxa"/>
          </w:tcPr>
          <w:p w14:paraId="72578897" w14:textId="77777777" w:rsidR="00A213ED" w:rsidRPr="002362E9" w:rsidRDefault="007B4FB5" w:rsidP="00B74C89">
            <w:pPr>
              <w:pBdr>
                <w:top w:val="nil"/>
                <w:left w:val="nil"/>
                <w:bottom w:val="nil"/>
                <w:right w:val="nil"/>
                <w:between w:val="nil"/>
              </w:pBdr>
              <w:spacing w:line="276" w:lineRule="auto"/>
              <w:ind w:left="34"/>
              <w:contextualSpacing w:val="0"/>
              <w:rPr>
                <w:rFonts w:asciiTheme="majorHAnsi" w:eastAsia="Calibri" w:hAnsiTheme="majorHAnsi" w:cstheme="majorHAnsi"/>
                <w:b/>
                <w:color w:val="000000" w:themeColor="text1"/>
                <w:sz w:val="23"/>
                <w:szCs w:val="23"/>
              </w:rPr>
            </w:pPr>
            <w:r w:rsidRPr="002362E9">
              <w:rPr>
                <w:rFonts w:asciiTheme="majorHAnsi" w:eastAsia="Calibri" w:hAnsiTheme="majorHAnsi" w:cstheme="majorHAnsi"/>
                <w:b/>
                <w:color w:val="000000" w:themeColor="text1"/>
                <w:sz w:val="23"/>
                <w:szCs w:val="23"/>
              </w:rPr>
              <w:t>What do we hear?</w:t>
            </w:r>
          </w:p>
        </w:tc>
      </w:tr>
      <w:tr w:rsidR="002362E9" w:rsidRPr="002362E9" w14:paraId="2CD1BACF" w14:textId="77777777" w:rsidTr="00C52C91">
        <w:tc>
          <w:tcPr>
            <w:tcW w:w="2552" w:type="dxa"/>
          </w:tcPr>
          <w:p w14:paraId="64C5A639" w14:textId="77777777" w:rsidR="00753FB7" w:rsidRPr="002362E9" w:rsidRDefault="00753FB7" w:rsidP="00B74C89">
            <w:pPr>
              <w:pBdr>
                <w:top w:val="nil"/>
                <w:left w:val="nil"/>
                <w:bottom w:val="nil"/>
                <w:right w:val="nil"/>
                <w:between w:val="nil"/>
              </w:pBdr>
              <w:spacing w:line="276" w:lineRule="auto"/>
              <w:contextualSpacing w:val="0"/>
              <w:rPr>
                <w:rFonts w:asciiTheme="majorHAnsi" w:eastAsia="Calibri" w:hAnsiTheme="majorHAnsi" w:cstheme="majorHAnsi"/>
                <w:b/>
                <w:color w:val="000000" w:themeColor="text1"/>
                <w:sz w:val="23"/>
                <w:szCs w:val="23"/>
              </w:rPr>
            </w:pPr>
          </w:p>
          <w:p w14:paraId="0D86D790" w14:textId="77777777" w:rsidR="00753FB7" w:rsidRPr="002362E9" w:rsidRDefault="00753FB7" w:rsidP="00B74C89">
            <w:pPr>
              <w:pBdr>
                <w:top w:val="nil"/>
                <w:left w:val="nil"/>
                <w:bottom w:val="nil"/>
                <w:right w:val="nil"/>
                <w:between w:val="nil"/>
              </w:pBdr>
              <w:spacing w:line="276" w:lineRule="auto"/>
              <w:contextualSpacing w:val="0"/>
              <w:rPr>
                <w:rFonts w:asciiTheme="majorHAnsi" w:eastAsia="Calibri" w:hAnsiTheme="majorHAnsi" w:cstheme="majorHAnsi"/>
                <w:color w:val="000000" w:themeColor="text1"/>
                <w:sz w:val="23"/>
                <w:szCs w:val="23"/>
              </w:rPr>
            </w:pPr>
            <w:r w:rsidRPr="002362E9">
              <w:rPr>
                <w:rFonts w:asciiTheme="majorHAnsi" w:eastAsia="Calibri" w:hAnsiTheme="majorHAnsi" w:cstheme="majorHAnsi"/>
                <w:b/>
                <w:color w:val="000000" w:themeColor="text1"/>
                <w:sz w:val="23"/>
                <w:szCs w:val="23"/>
              </w:rPr>
              <w:t>R – Make reasoning explicit</w:t>
            </w:r>
          </w:p>
          <w:p w14:paraId="75AC0FA6" w14:textId="090876A6" w:rsidR="00753FB7" w:rsidRPr="002362E9" w:rsidRDefault="00753FB7" w:rsidP="00B74C89">
            <w:pPr>
              <w:pBdr>
                <w:top w:val="nil"/>
                <w:left w:val="nil"/>
                <w:bottom w:val="nil"/>
                <w:right w:val="nil"/>
                <w:between w:val="nil"/>
              </w:pBdr>
              <w:spacing w:line="276" w:lineRule="auto"/>
              <w:ind w:left="-15"/>
              <w:contextualSpacing w:val="0"/>
              <w:rPr>
                <w:rFonts w:asciiTheme="majorHAnsi" w:eastAsia="Calibri" w:hAnsiTheme="majorHAnsi" w:cstheme="majorHAnsi"/>
                <w:color w:val="000000" w:themeColor="text1"/>
                <w:sz w:val="23"/>
                <w:szCs w:val="23"/>
              </w:rPr>
            </w:pPr>
            <w:r w:rsidRPr="002362E9">
              <w:rPr>
                <w:rFonts w:asciiTheme="majorHAnsi" w:eastAsia="Calibri" w:hAnsiTheme="majorHAnsi" w:cstheme="majorHAnsi"/>
                <w:i/>
                <w:color w:val="000000" w:themeColor="text1"/>
                <w:sz w:val="23"/>
                <w:szCs w:val="23"/>
              </w:rPr>
              <w:t>Explain, justify and/or use possibility thinking relating to own or another’s ideas</w:t>
            </w:r>
          </w:p>
        </w:tc>
        <w:tc>
          <w:tcPr>
            <w:tcW w:w="3827" w:type="dxa"/>
          </w:tcPr>
          <w:p w14:paraId="6AAB2C78" w14:textId="77777777" w:rsidR="00753FB7" w:rsidRPr="002362E9" w:rsidRDefault="00753FB7" w:rsidP="00B74C89">
            <w:pPr>
              <w:pBdr>
                <w:top w:val="nil"/>
                <w:left w:val="nil"/>
                <w:bottom w:val="nil"/>
                <w:right w:val="nil"/>
                <w:between w:val="nil"/>
              </w:pBdr>
              <w:spacing w:line="276" w:lineRule="auto"/>
              <w:ind w:left="213"/>
              <w:contextualSpacing w:val="0"/>
              <w:rPr>
                <w:rFonts w:asciiTheme="majorHAnsi" w:eastAsia="Calibri" w:hAnsiTheme="majorHAnsi" w:cstheme="majorHAnsi"/>
                <w:color w:val="000000" w:themeColor="text1"/>
                <w:sz w:val="23"/>
                <w:szCs w:val="23"/>
              </w:rPr>
            </w:pPr>
          </w:p>
          <w:p w14:paraId="43D5E417" w14:textId="77777777" w:rsidR="00753FB7" w:rsidRPr="002362E9" w:rsidRDefault="00753FB7" w:rsidP="00B74C89">
            <w:pPr>
              <w:numPr>
                <w:ilvl w:val="0"/>
                <w:numId w:val="30"/>
              </w:numPr>
              <w:pBdr>
                <w:top w:val="nil"/>
                <w:left w:val="nil"/>
                <w:bottom w:val="nil"/>
                <w:right w:val="nil"/>
                <w:between w:val="nil"/>
              </w:pBdr>
              <w:spacing w:line="276" w:lineRule="auto"/>
              <w:ind w:left="459" w:hanging="246"/>
              <w:contextualSpacing w:val="0"/>
              <w:rPr>
                <w:rFonts w:asciiTheme="majorHAnsi" w:hAnsiTheme="majorHAnsi" w:cstheme="majorHAnsi"/>
                <w:color w:val="000000" w:themeColor="text1"/>
                <w:sz w:val="23"/>
                <w:szCs w:val="23"/>
              </w:rPr>
            </w:pPr>
            <w:r w:rsidRPr="002362E9">
              <w:rPr>
                <w:rFonts w:asciiTheme="majorHAnsi" w:eastAsia="Calibri" w:hAnsiTheme="majorHAnsi" w:cstheme="majorHAnsi"/>
                <w:color w:val="000000" w:themeColor="text1"/>
                <w:sz w:val="23"/>
                <w:szCs w:val="23"/>
              </w:rPr>
              <w:t>explain, justify, draw on evidence, make analogies, make distinctions</w:t>
            </w:r>
          </w:p>
          <w:p w14:paraId="7F9C20CA" w14:textId="77777777" w:rsidR="00753FB7" w:rsidRPr="002362E9" w:rsidRDefault="00753FB7" w:rsidP="00B74C89">
            <w:pPr>
              <w:numPr>
                <w:ilvl w:val="0"/>
                <w:numId w:val="30"/>
              </w:numPr>
              <w:pBdr>
                <w:top w:val="nil"/>
                <w:left w:val="nil"/>
                <w:bottom w:val="nil"/>
                <w:right w:val="nil"/>
                <w:between w:val="nil"/>
              </w:pBdr>
              <w:spacing w:line="276" w:lineRule="auto"/>
              <w:ind w:left="459" w:hanging="246"/>
              <w:contextualSpacing w:val="0"/>
              <w:rPr>
                <w:rFonts w:asciiTheme="majorHAnsi" w:hAnsiTheme="majorHAnsi" w:cstheme="majorHAnsi"/>
                <w:color w:val="000000" w:themeColor="text1"/>
                <w:sz w:val="23"/>
                <w:szCs w:val="23"/>
              </w:rPr>
            </w:pPr>
            <w:r w:rsidRPr="002362E9">
              <w:rPr>
                <w:rFonts w:asciiTheme="majorHAnsi" w:eastAsia="Calibri" w:hAnsiTheme="majorHAnsi" w:cstheme="majorHAnsi"/>
                <w:color w:val="000000" w:themeColor="text1"/>
                <w:sz w:val="23"/>
                <w:szCs w:val="23"/>
              </w:rPr>
              <w:t>predict, hypothesise</w:t>
            </w:r>
          </w:p>
          <w:p w14:paraId="23A2EECE" w14:textId="77777777" w:rsidR="00753FB7" w:rsidRPr="002362E9" w:rsidRDefault="00753FB7" w:rsidP="00B74C89">
            <w:pPr>
              <w:numPr>
                <w:ilvl w:val="0"/>
                <w:numId w:val="30"/>
              </w:numPr>
              <w:pBdr>
                <w:top w:val="nil"/>
                <w:left w:val="nil"/>
                <w:bottom w:val="nil"/>
                <w:right w:val="nil"/>
                <w:between w:val="nil"/>
              </w:pBdr>
              <w:spacing w:line="276" w:lineRule="auto"/>
              <w:ind w:left="459" w:hanging="246"/>
              <w:contextualSpacing w:val="0"/>
              <w:rPr>
                <w:rFonts w:asciiTheme="majorHAnsi" w:hAnsiTheme="majorHAnsi" w:cstheme="majorHAnsi"/>
                <w:color w:val="000000" w:themeColor="text1"/>
                <w:sz w:val="23"/>
                <w:szCs w:val="23"/>
              </w:rPr>
            </w:pPr>
            <w:r w:rsidRPr="002362E9">
              <w:rPr>
                <w:rFonts w:asciiTheme="majorHAnsi" w:eastAsia="Calibri" w:hAnsiTheme="majorHAnsi" w:cstheme="majorHAnsi"/>
                <w:color w:val="000000" w:themeColor="text1"/>
                <w:sz w:val="23"/>
                <w:szCs w:val="23"/>
              </w:rPr>
              <w:t>speculate, explore different possibilities</w:t>
            </w:r>
          </w:p>
          <w:p w14:paraId="3CB00D68" w14:textId="77777777" w:rsidR="00753FB7" w:rsidRPr="002362E9" w:rsidRDefault="00753FB7" w:rsidP="00B74C89">
            <w:pPr>
              <w:pBdr>
                <w:top w:val="nil"/>
                <w:left w:val="nil"/>
                <w:bottom w:val="nil"/>
                <w:right w:val="nil"/>
                <w:between w:val="nil"/>
              </w:pBdr>
              <w:spacing w:line="276" w:lineRule="auto"/>
              <w:ind w:left="459" w:hanging="246"/>
              <w:contextualSpacing w:val="0"/>
              <w:rPr>
                <w:rFonts w:asciiTheme="majorHAnsi" w:eastAsia="Calibri" w:hAnsiTheme="majorHAnsi" w:cstheme="majorHAnsi"/>
                <w:color w:val="000000" w:themeColor="text1"/>
                <w:sz w:val="23"/>
                <w:szCs w:val="23"/>
              </w:rPr>
            </w:pPr>
          </w:p>
          <w:p w14:paraId="02FC3D0B" w14:textId="5B76261C" w:rsidR="00753FB7" w:rsidRPr="002362E9" w:rsidRDefault="00753FB7" w:rsidP="00B74C89">
            <w:pPr>
              <w:pBdr>
                <w:top w:val="nil"/>
                <w:left w:val="nil"/>
                <w:bottom w:val="nil"/>
                <w:right w:val="nil"/>
                <w:between w:val="nil"/>
              </w:pBdr>
              <w:spacing w:line="276" w:lineRule="auto"/>
              <w:ind w:left="459"/>
              <w:contextualSpacing w:val="0"/>
              <w:rPr>
                <w:rFonts w:asciiTheme="majorHAnsi" w:hAnsiTheme="majorHAnsi" w:cstheme="majorHAnsi"/>
                <w:color w:val="000000" w:themeColor="text1"/>
                <w:sz w:val="23"/>
                <w:szCs w:val="23"/>
              </w:rPr>
            </w:pPr>
          </w:p>
        </w:tc>
        <w:tc>
          <w:tcPr>
            <w:tcW w:w="8363" w:type="dxa"/>
          </w:tcPr>
          <w:p w14:paraId="48FF2DF1" w14:textId="77777777" w:rsidR="00753FB7" w:rsidRPr="002362E9" w:rsidRDefault="00753FB7" w:rsidP="00B74C89">
            <w:pPr>
              <w:pBdr>
                <w:top w:val="nil"/>
                <w:left w:val="nil"/>
                <w:bottom w:val="nil"/>
                <w:right w:val="nil"/>
                <w:between w:val="nil"/>
              </w:pBdr>
              <w:spacing w:line="276" w:lineRule="auto"/>
              <w:ind w:left="34"/>
              <w:contextualSpacing w:val="0"/>
              <w:rPr>
                <w:rFonts w:asciiTheme="majorHAnsi" w:eastAsia="Calibri" w:hAnsiTheme="majorHAnsi" w:cstheme="majorHAnsi"/>
                <w:color w:val="000000" w:themeColor="text1"/>
                <w:sz w:val="23"/>
                <w:szCs w:val="23"/>
              </w:rPr>
            </w:pPr>
            <w:r w:rsidRPr="002362E9">
              <w:rPr>
                <w:rFonts w:asciiTheme="majorHAnsi" w:eastAsia="Calibri" w:hAnsiTheme="majorHAnsi" w:cstheme="majorHAnsi"/>
                <w:b/>
                <w:color w:val="000000" w:themeColor="text1"/>
                <w:sz w:val="23"/>
                <w:szCs w:val="23"/>
              </w:rPr>
              <w:t>Possible Key Words to look for:</w:t>
            </w:r>
          </w:p>
          <w:p w14:paraId="00924441" w14:textId="77777777" w:rsidR="00753FB7" w:rsidRPr="002362E9" w:rsidRDefault="00753FB7" w:rsidP="00B74C89">
            <w:pPr>
              <w:pBdr>
                <w:top w:val="nil"/>
                <w:left w:val="nil"/>
                <w:bottom w:val="nil"/>
                <w:right w:val="nil"/>
                <w:between w:val="nil"/>
              </w:pBdr>
              <w:spacing w:line="276" w:lineRule="auto"/>
              <w:ind w:right="120"/>
              <w:contextualSpacing w:val="0"/>
              <w:rPr>
                <w:rFonts w:asciiTheme="majorHAnsi" w:eastAsia="Calibri" w:hAnsiTheme="majorHAnsi" w:cstheme="majorHAnsi"/>
                <w:color w:val="000000" w:themeColor="text1"/>
                <w:sz w:val="23"/>
                <w:szCs w:val="23"/>
              </w:rPr>
            </w:pPr>
            <w:r w:rsidRPr="002362E9">
              <w:rPr>
                <w:rFonts w:asciiTheme="majorHAnsi" w:eastAsia="Calibri" w:hAnsiTheme="majorHAnsi" w:cstheme="majorHAnsi"/>
                <w:color w:val="000000" w:themeColor="text1"/>
                <w:sz w:val="23"/>
                <w:szCs w:val="23"/>
              </w:rPr>
              <w:t xml:space="preserve">‘I think’, ‘because’, ‘so’, ‘therefore’, ‘thus,’ ‘in order to’, ‘if...then’, ‘not...unless’, ‘it’s like...’, ‘imagine if...’, </w:t>
            </w:r>
            <w:r w:rsidRPr="002362E9">
              <w:rPr>
                <w:rFonts w:asciiTheme="majorHAnsi" w:eastAsia="Calibri" w:hAnsiTheme="majorHAnsi" w:cstheme="majorHAnsi"/>
                <w:color w:val="000000" w:themeColor="text1"/>
                <w:sz w:val="23"/>
                <w:szCs w:val="23"/>
                <w:highlight w:val="white"/>
              </w:rPr>
              <w:t>‘would’, ‘could’ or ‘might</w:t>
            </w:r>
            <w:r w:rsidRPr="002362E9">
              <w:rPr>
                <w:rFonts w:asciiTheme="majorHAnsi" w:eastAsia="Calibri" w:hAnsiTheme="majorHAnsi" w:cstheme="majorHAnsi"/>
                <w:color w:val="000000" w:themeColor="text1"/>
                <w:sz w:val="23"/>
                <w:szCs w:val="23"/>
              </w:rPr>
              <w:t>’</w:t>
            </w:r>
          </w:p>
          <w:p w14:paraId="7CB9FDAB" w14:textId="77777777" w:rsidR="00C52C91" w:rsidRPr="00C52C91" w:rsidRDefault="00C52C91" w:rsidP="00B74C89">
            <w:pPr>
              <w:pBdr>
                <w:top w:val="nil"/>
                <w:left w:val="nil"/>
                <w:bottom w:val="nil"/>
                <w:right w:val="nil"/>
                <w:between w:val="nil"/>
              </w:pBdr>
              <w:spacing w:line="276" w:lineRule="auto"/>
              <w:ind w:left="34"/>
              <w:contextualSpacing w:val="0"/>
              <w:rPr>
                <w:rFonts w:asciiTheme="majorHAnsi" w:eastAsia="Calibri" w:hAnsiTheme="majorHAnsi" w:cstheme="majorHAnsi"/>
                <w:b/>
                <w:color w:val="000000" w:themeColor="text1"/>
                <w:sz w:val="10"/>
                <w:szCs w:val="10"/>
              </w:rPr>
            </w:pPr>
          </w:p>
          <w:p w14:paraId="065132F4" w14:textId="33A2844B" w:rsidR="00753FB7" w:rsidRPr="002362E9" w:rsidRDefault="00753FB7" w:rsidP="00B74C89">
            <w:pPr>
              <w:pBdr>
                <w:top w:val="nil"/>
                <w:left w:val="nil"/>
                <w:bottom w:val="nil"/>
                <w:right w:val="nil"/>
                <w:between w:val="nil"/>
              </w:pBdr>
              <w:spacing w:line="276" w:lineRule="auto"/>
              <w:ind w:left="34"/>
              <w:contextualSpacing w:val="0"/>
              <w:rPr>
                <w:rFonts w:asciiTheme="majorHAnsi" w:eastAsia="Calibri" w:hAnsiTheme="majorHAnsi" w:cstheme="majorHAnsi"/>
                <w:color w:val="000000" w:themeColor="text1"/>
                <w:sz w:val="23"/>
                <w:szCs w:val="23"/>
              </w:rPr>
            </w:pPr>
            <w:r w:rsidRPr="002362E9">
              <w:rPr>
                <w:rFonts w:asciiTheme="majorHAnsi" w:eastAsia="Calibri" w:hAnsiTheme="majorHAnsi" w:cstheme="majorHAnsi"/>
                <w:b/>
                <w:color w:val="000000" w:themeColor="text1"/>
                <w:sz w:val="23"/>
                <w:szCs w:val="23"/>
              </w:rPr>
              <w:t>Examples:</w:t>
            </w:r>
          </w:p>
          <w:p w14:paraId="741C7D1A" w14:textId="77777777" w:rsidR="00753FB7" w:rsidRPr="002362E9" w:rsidRDefault="00753FB7" w:rsidP="00B74C89">
            <w:pPr>
              <w:pBdr>
                <w:top w:val="nil"/>
                <w:left w:val="nil"/>
                <w:bottom w:val="nil"/>
                <w:right w:val="nil"/>
                <w:between w:val="nil"/>
              </w:pBdr>
              <w:spacing w:line="276" w:lineRule="auto"/>
              <w:contextualSpacing w:val="0"/>
              <w:rPr>
                <w:rFonts w:asciiTheme="majorHAnsi" w:eastAsia="Calibri" w:hAnsiTheme="majorHAnsi" w:cstheme="majorHAnsi"/>
                <w:color w:val="000000" w:themeColor="text1"/>
                <w:sz w:val="23"/>
                <w:szCs w:val="23"/>
              </w:rPr>
            </w:pPr>
            <w:r w:rsidRPr="002362E9">
              <w:rPr>
                <w:rFonts w:asciiTheme="majorHAnsi" w:eastAsia="Calibri" w:hAnsiTheme="majorHAnsi" w:cstheme="majorHAnsi"/>
                <w:color w:val="000000" w:themeColor="text1"/>
                <w:sz w:val="23"/>
                <w:szCs w:val="23"/>
              </w:rPr>
              <w:t xml:space="preserve"> </w:t>
            </w:r>
            <w:r w:rsidRPr="002362E9">
              <w:rPr>
                <w:rFonts w:asciiTheme="majorHAnsi" w:eastAsia="Calibri" w:hAnsiTheme="majorHAnsi" w:cstheme="majorHAnsi"/>
                <w:color w:val="000000" w:themeColor="text1"/>
                <w:sz w:val="23"/>
                <w:szCs w:val="23"/>
                <w:highlight w:val="white"/>
              </w:rPr>
              <w:t>I think the wood will float but not the metal.</w:t>
            </w:r>
          </w:p>
          <w:p w14:paraId="03F83835" w14:textId="77777777" w:rsidR="00753FB7" w:rsidRPr="002362E9" w:rsidRDefault="00753FB7" w:rsidP="00B74C89">
            <w:pPr>
              <w:pBdr>
                <w:top w:val="nil"/>
                <w:left w:val="nil"/>
                <w:bottom w:val="nil"/>
                <w:right w:val="nil"/>
                <w:between w:val="nil"/>
              </w:pBdr>
              <w:spacing w:line="276" w:lineRule="auto"/>
              <w:ind w:left="34"/>
              <w:contextualSpacing w:val="0"/>
              <w:rPr>
                <w:rFonts w:asciiTheme="majorHAnsi" w:eastAsia="Calibri" w:hAnsiTheme="majorHAnsi" w:cstheme="majorHAnsi"/>
                <w:color w:val="000000" w:themeColor="text1"/>
                <w:sz w:val="23"/>
                <w:szCs w:val="23"/>
              </w:rPr>
            </w:pPr>
            <w:r w:rsidRPr="002362E9">
              <w:rPr>
                <w:rFonts w:asciiTheme="majorHAnsi" w:eastAsia="Calibri" w:hAnsiTheme="majorHAnsi" w:cstheme="majorHAnsi"/>
                <w:color w:val="000000" w:themeColor="text1"/>
                <w:sz w:val="23"/>
                <w:szCs w:val="23"/>
                <w:highlight w:val="white"/>
              </w:rPr>
              <w:t>The ice caps melting by 10% supports the global warming theory.</w:t>
            </w:r>
          </w:p>
          <w:p w14:paraId="6490F0BD" w14:textId="20596454" w:rsidR="00753FB7" w:rsidRPr="002362E9" w:rsidRDefault="00753FB7" w:rsidP="00B74C89">
            <w:pPr>
              <w:pBdr>
                <w:top w:val="nil"/>
                <w:left w:val="nil"/>
                <w:bottom w:val="nil"/>
                <w:right w:val="nil"/>
                <w:between w:val="nil"/>
              </w:pBdr>
              <w:spacing w:line="276" w:lineRule="auto"/>
              <w:ind w:left="34"/>
              <w:contextualSpacing w:val="0"/>
              <w:rPr>
                <w:rFonts w:asciiTheme="majorHAnsi" w:eastAsia="Calibri" w:hAnsiTheme="majorHAnsi" w:cstheme="majorHAnsi"/>
                <w:color w:val="000000" w:themeColor="text1"/>
                <w:sz w:val="23"/>
                <w:szCs w:val="23"/>
              </w:rPr>
            </w:pPr>
            <w:r w:rsidRPr="002362E9">
              <w:rPr>
                <w:rFonts w:asciiTheme="majorHAnsi" w:eastAsia="Calibri" w:hAnsiTheme="majorHAnsi" w:cstheme="majorHAnsi"/>
                <w:color w:val="000000" w:themeColor="text1"/>
                <w:sz w:val="23"/>
                <w:szCs w:val="23"/>
                <w:highlight w:val="white"/>
              </w:rPr>
              <w:t>If children don’t have to go to school</w:t>
            </w:r>
            <w:r w:rsidR="002C13FF" w:rsidRPr="002362E9">
              <w:rPr>
                <w:rFonts w:asciiTheme="majorHAnsi" w:eastAsia="Calibri" w:hAnsiTheme="majorHAnsi" w:cstheme="majorHAnsi"/>
                <w:color w:val="000000" w:themeColor="text1"/>
                <w:sz w:val="23"/>
                <w:szCs w:val="23"/>
                <w:highlight w:val="white"/>
              </w:rPr>
              <w:t>,</w:t>
            </w:r>
            <w:r w:rsidRPr="002362E9">
              <w:rPr>
                <w:rFonts w:asciiTheme="majorHAnsi" w:eastAsia="Calibri" w:hAnsiTheme="majorHAnsi" w:cstheme="majorHAnsi"/>
                <w:color w:val="000000" w:themeColor="text1"/>
                <w:sz w:val="23"/>
                <w:szCs w:val="23"/>
                <w:highlight w:val="white"/>
              </w:rPr>
              <w:t xml:space="preserve"> they wouldn’t learn maths properly.</w:t>
            </w:r>
          </w:p>
          <w:p w14:paraId="2770784D" w14:textId="77777777" w:rsidR="00753FB7" w:rsidRPr="002362E9" w:rsidRDefault="00753FB7" w:rsidP="00B74C89">
            <w:pPr>
              <w:pBdr>
                <w:top w:val="nil"/>
                <w:left w:val="nil"/>
                <w:bottom w:val="nil"/>
                <w:right w:val="nil"/>
                <w:between w:val="nil"/>
              </w:pBdr>
              <w:spacing w:line="276" w:lineRule="auto"/>
              <w:ind w:left="34"/>
              <w:contextualSpacing w:val="0"/>
              <w:rPr>
                <w:rFonts w:asciiTheme="majorHAnsi" w:eastAsia="Calibri" w:hAnsiTheme="majorHAnsi" w:cstheme="majorHAnsi"/>
                <w:color w:val="000000" w:themeColor="text1"/>
                <w:sz w:val="23"/>
                <w:szCs w:val="23"/>
              </w:rPr>
            </w:pPr>
            <w:r w:rsidRPr="002362E9">
              <w:rPr>
                <w:rFonts w:asciiTheme="majorHAnsi" w:eastAsia="Calibri" w:hAnsiTheme="majorHAnsi" w:cstheme="majorHAnsi"/>
                <w:color w:val="000000" w:themeColor="text1"/>
                <w:sz w:val="23"/>
                <w:szCs w:val="23"/>
                <w:highlight w:val="white"/>
              </w:rPr>
              <w:t>If I chose the first alternative I would be safer, but if I choose the second one I could eventually have greater gains.</w:t>
            </w:r>
          </w:p>
          <w:p w14:paraId="20C3DC32" w14:textId="77777777" w:rsidR="00753FB7" w:rsidRPr="002362E9" w:rsidRDefault="00753FB7" w:rsidP="00B74C89">
            <w:pPr>
              <w:pBdr>
                <w:top w:val="nil"/>
                <w:left w:val="nil"/>
                <w:bottom w:val="nil"/>
                <w:right w:val="nil"/>
                <w:between w:val="nil"/>
              </w:pBdr>
              <w:spacing w:line="276" w:lineRule="auto"/>
              <w:ind w:left="34"/>
              <w:contextualSpacing w:val="0"/>
              <w:rPr>
                <w:rFonts w:asciiTheme="majorHAnsi" w:eastAsia="Calibri" w:hAnsiTheme="majorHAnsi" w:cstheme="majorHAnsi"/>
                <w:color w:val="000000" w:themeColor="text1"/>
                <w:sz w:val="23"/>
                <w:szCs w:val="23"/>
              </w:rPr>
            </w:pPr>
            <w:r w:rsidRPr="002362E9">
              <w:rPr>
                <w:rFonts w:asciiTheme="majorHAnsi" w:eastAsia="Calibri" w:hAnsiTheme="majorHAnsi" w:cstheme="majorHAnsi"/>
                <w:color w:val="000000" w:themeColor="text1"/>
                <w:sz w:val="23"/>
                <w:szCs w:val="23"/>
                <w:highlight w:val="white"/>
              </w:rPr>
              <w:t>I think the author might be referring to feelings when he writes about water.</w:t>
            </w:r>
          </w:p>
          <w:p w14:paraId="19DF7680" w14:textId="14E322D0" w:rsidR="00753FB7" w:rsidRPr="002362E9" w:rsidRDefault="00753FB7" w:rsidP="00B74C89">
            <w:pPr>
              <w:pBdr>
                <w:top w:val="nil"/>
                <w:left w:val="nil"/>
                <w:bottom w:val="nil"/>
                <w:right w:val="nil"/>
                <w:between w:val="nil"/>
              </w:pBdr>
              <w:spacing w:line="276" w:lineRule="auto"/>
              <w:ind w:left="35" w:right="120"/>
              <w:contextualSpacing w:val="0"/>
              <w:rPr>
                <w:rFonts w:asciiTheme="majorHAnsi" w:eastAsia="Calibri" w:hAnsiTheme="majorHAnsi" w:cstheme="majorHAnsi"/>
                <w:color w:val="000000" w:themeColor="text1"/>
                <w:sz w:val="23"/>
                <w:szCs w:val="23"/>
              </w:rPr>
            </w:pPr>
            <w:r w:rsidRPr="002362E9">
              <w:rPr>
                <w:rFonts w:asciiTheme="majorHAnsi" w:hAnsiTheme="majorHAnsi" w:cstheme="majorHAnsi"/>
                <w:iCs/>
                <w:color w:val="000000" w:themeColor="text1"/>
                <w:sz w:val="22"/>
                <w:szCs w:val="22"/>
              </w:rPr>
              <w:t>Our water conducts electricity because it’s contaminated with other materials.... Pure water does not conduct electricity.</w:t>
            </w:r>
          </w:p>
        </w:tc>
      </w:tr>
      <w:tr w:rsidR="002362E9" w:rsidRPr="002362E9" w14:paraId="55598746" w14:textId="77777777" w:rsidTr="00C52C91">
        <w:tc>
          <w:tcPr>
            <w:tcW w:w="2552" w:type="dxa"/>
          </w:tcPr>
          <w:p w14:paraId="66A767F6" w14:textId="77777777" w:rsidR="00753FB7" w:rsidRPr="002362E9" w:rsidRDefault="00753FB7" w:rsidP="00B74C89">
            <w:pPr>
              <w:pBdr>
                <w:top w:val="nil"/>
                <w:left w:val="nil"/>
                <w:bottom w:val="nil"/>
                <w:right w:val="nil"/>
                <w:between w:val="nil"/>
              </w:pBdr>
              <w:spacing w:line="276" w:lineRule="auto"/>
              <w:contextualSpacing w:val="0"/>
              <w:rPr>
                <w:rFonts w:asciiTheme="majorHAnsi" w:eastAsia="Calibri" w:hAnsiTheme="majorHAnsi" w:cstheme="majorHAnsi"/>
                <w:b/>
                <w:color w:val="000000" w:themeColor="text1"/>
                <w:sz w:val="23"/>
                <w:szCs w:val="23"/>
              </w:rPr>
            </w:pPr>
          </w:p>
          <w:p w14:paraId="3F4C38E9" w14:textId="77777777" w:rsidR="00753FB7" w:rsidRPr="002362E9" w:rsidRDefault="00753FB7" w:rsidP="00B74C89">
            <w:pPr>
              <w:pBdr>
                <w:top w:val="nil"/>
                <w:left w:val="nil"/>
                <w:bottom w:val="nil"/>
                <w:right w:val="nil"/>
                <w:between w:val="nil"/>
              </w:pBdr>
              <w:spacing w:line="276" w:lineRule="auto"/>
              <w:contextualSpacing w:val="0"/>
              <w:rPr>
                <w:rFonts w:asciiTheme="majorHAnsi" w:eastAsia="Calibri" w:hAnsiTheme="majorHAnsi" w:cstheme="majorHAnsi"/>
                <w:color w:val="000000" w:themeColor="text1"/>
                <w:sz w:val="23"/>
                <w:szCs w:val="23"/>
              </w:rPr>
            </w:pPr>
            <w:r w:rsidRPr="002362E9">
              <w:rPr>
                <w:rFonts w:asciiTheme="majorHAnsi" w:eastAsia="Calibri" w:hAnsiTheme="majorHAnsi" w:cstheme="majorHAnsi"/>
                <w:b/>
                <w:color w:val="000000" w:themeColor="text1"/>
                <w:sz w:val="23"/>
                <w:szCs w:val="23"/>
              </w:rPr>
              <w:t>IRE – Invite reasoning</w:t>
            </w:r>
          </w:p>
          <w:p w14:paraId="24A63236" w14:textId="3409A1CF" w:rsidR="00753FB7" w:rsidRPr="002362E9" w:rsidRDefault="00753FB7" w:rsidP="00B74C89">
            <w:pPr>
              <w:pBdr>
                <w:top w:val="nil"/>
                <w:left w:val="nil"/>
                <w:bottom w:val="nil"/>
                <w:right w:val="nil"/>
                <w:between w:val="nil"/>
              </w:pBdr>
              <w:spacing w:line="276" w:lineRule="auto"/>
              <w:rPr>
                <w:rFonts w:asciiTheme="majorHAnsi" w:eastAsia="Calibri" w:hAnsiTheme="majorHAnsi" w:cstheme="majorHAnsi"/>
                <w:b/>
                <w:color w:val="000000" w:themeColor="text1"/>
                <w:sz w:val="23"/>
                <w:szCs w:val="23"/>
              </w:rPr>
            </w:pPr>
            <w:r w:rsidRPr="004306CF">
              <w:rPr>
                <w:rFonts w:asciiTheme="majorHAnsi" w:eastAsia="Calibri" w:hAnsiTheme="majorHAnsi" w:cstheme="majorHAnsi"/>
                <w:i/>
                <w:color w:val="000000" w:themeColor="text1"/>
                <w:sz w:val="23"/>
                <w:szCs w:val="23"/>
                <w:highlight w:val="yellow"/>
              </w:rPr>
              <w:t>Invite explain</w:t>
            </w:r>
            <w:r w:rsidR="00D23324" w:rsidRPr="004306CF">
              <w:rPr>
                <w:rFonts w:asciiTheme="majorHAnsi" w:eastAsia="Calibri" w:hAnsiTheme="majorHAnsi" w:cstheme="majorHAnsi"/>
                <w:i/>
                <w:color w:val="000000" w:themeColor="text1"/>
                <w:sz w:val="23"/>
                <w:szCs w:val="23"/>
                <w:highlight w:val="yellow"/>
              </w:rPr>
              <w:t>ing</w:t>
            </w:r>
            <w:r w:rsidRPr="004306CF">
              <w:rPr>
                <w:rFonts w:asciiTheme="majorHAnsi" w:eastAsia="Calibri" w:hAnsiTheme="majorHAnsi" w:cstheme="majorHAnsi"/>
                <w:i/>
                <w:color w:val="000000" w:themeColor="text1"/>
                <w:sz w:val="23"/>
                <w:szCs w:val="23"/>
                <w:highlight w:val="yellow"/>
              </w:rPr>
              <w:t>, justify</w:t>
            </w:r>
            <w:r w:rsidR="00D23324" w:rsidRPr="004306CF">
              <w:rPr>
                <w:rFonts w:asciiTheme="majorHAnsi" w:eastAsia="Calibri" w:hAnsiTheme="majorHAnsi" w:cstheme="majorHAnsi"/>
                <w:i/>
                <w:color w:val="000000" w:themeColor="text1"/>
                <w:sz w:val="23"/>
                <w:szCs w:val="23"/>
                <w:highlight w:val="yellow"/>
              </w:rPr>
              <w:t>ing</w:t>
            </w:r>
            <w:r w:rsidRPr="004306CF">
              <w:rPr>
                <w:rFonts w:asciiTheme="majorHAnsi" w:eastAsia="Calibri" w:hAnsiTheme="majorHAnsi" w:cstheme="majorHAnsi"/>
                <w:i/>
                <w:color w:val="000000" w:themeColor="text1"/>
                <w:sz w:val="23"/>
                <w:szCs w:val="23"/>
                <w:highlight w:val="yellow"/>
              </w:rPr>
              <w:t>, and/or us</w:t>
            </w:r>
            <w:r w:rsidR="00D23324" w:rsidRPr="004306CF">
              <w:rPr>
                <w:rFonts w:asciiTheme="majorHAnsi" w:eastAsia="Calibri" w:hAnsiTheme="majorHAnsi" w:cstheme="majorHAnsi"/>
                <w:i/>
                <w:color w:val="000000" w:themeColor="text1"/>
                <w:sz w:val="23"/>
                <w:szCs w:val="23"/>
                <w:highlight w:val="yellow"/>
              </w:rPr>
              <w:t>ing</w:t>
            </w:r>
            <w:r w:rsidRPr="004306CF">
              <w:rPr>
                <w:rFonts w:asciiTheme="majorHAnsi" w:eastAsia="Calibri" w:hAnsiTheme="majorHAnsi" w:cstheme="majorHAnsi"/>
                <w:i/>
                <w:color w:val="000000" w:themeColor="text1"/>
                <w:sz w:val="23"/>
                <w:szCs w:val="23"/>
                <w:highlight w:val="yellow"/>
              </w:rPr>
              <w:t xml:space="preserve"> possibility thinking relating to their own or another’s ideas</w:t>
            </w:r>
          </w:p>
        </w:tc>
        <w:tc>
          <w:tcPr>
            <w:tcW w:w="3827" w:type="dxa"/>
          </w:tcPr>
          <w:p w14:paraId="51BEDE5B" w14:textId="77777777" w:rsidR="00753FB7" w:rsidRPr="002362E9" w:rsidRDefault="00753FB7" w:rsidP="00B74C89">
            <w:pPr>
              <w:pBdr>
                <w:top w:val="nil"/>
                <w:left w:val="nil"/>
                <w:bottom w:val="nil"/>
                <w:right w:val="nil"/>
                <w:between w:val="nil"/>
              </w:pBdr>
              <w:spacing w:line="276" w:lineRule="auto"/>
              <w:ind w:left="213"/>
              <w:contextualSpacing w:val="0"/>
              <w:rPr>
                <w:rFonts w:asciiTheme="majorHAnsi" w:eastAsia="Calibri" w:hAnsiTheme="majorHAnsi" w:cstheme="majorHAnsi"/>
                <w:color w:val="000000" w:themeColor="text1"/>
                <w:sz w:val="23"/>
                <w:szCs w:val="23"/>
              </w:rPr>
            </w:pPr>
          </w:p>
          <w:p w14:paraId="22653C13" w14:textId="198E4AB5" w:rsidR="00753FB7" w:rsidRPr="004306CF" w:rsidRDefault="00753FB7" w:rsidP="00B74C89">
            <w:pPr>
              <w:numPr>
                <w:ilvl w:val="0"/>
                <w:numId w:val="32"/>
              </w:numPr>
              <w:pBdr>
                <w:top w:val="nil"/>
                <w:left w:val="nil"/>
                <w:bottom w:val="nil"/>
                <w:right w:val="nil"/>
                <w:between w:val="nil"/>
              </w:pBdr>
              <w:spacing w:line="276" w:lineRule="auto"/>
              <w:ind w:left="459" w:hanging="246"/>
              <w:contextualSpacing w:val="0"/>
              <w:rPr>
                <w:rFonts w:asciiTheme="majorHAnsi" w:hAnsiTheme="majorHAnsi" w:cstheme="majorHAnsi"/>
                <w:color w:val="000000" w:themeColor="text1"/>
                <w:sz w:val="23"/>
                <w:szCs w:val="23"/>
                <w:highlight w:val="yellow"/>
              </w:rPr>
            </w:pPr>
            <w:r w:rsidRPr="004306CF">
              <w:rPr>
                <w:rFonts w:asciiTheme="majorHAnsi" w:eastAsia="Calibri" w:hAnsiTheme="majorHAnsi" w:cstheme="majorHAnsi"/>
                <w:color w:val="000000" w:themeColor="text1"/>
                <w:sz w:val="23"/>
                <w:szCs w:val="23"/>
                <w:highlight w:val="yellow"/>
              </w:rPr>
              <w:t xml:space="preserve">invite </w:t>
            </w:r>
            <w:r w:rsidR="00D23324" w:rsidRPr="004306CF">
              <w:rPr>
                <w:rFonts w:asciiTheme="majorHAnsi" w:eastAsia="Calibri" w:hAnsiTheme="majorHAnsi" w:cstheme="majorHAnsi"/>
                <w:color w:val="000000" w:themeColor="text1"/>
                <w:sz w:val="23"/>
                <w:szCs w:val="23"/>
                <w:highlight w:val="yellow"/>
              </w:rPr>
              <w:t xml:space="preserve">others </w:t>
            </w:r>
            <w:r w:rsidRPr="004306CF">
              <w:rPr>
                <w:rFonts w:asciiTheme="majorHAnsi" w:eastAsia="Calibri" w:hAnsiTheme="majorHAnsi" w:cstheme="majorHAnsi"/>
                <w:color w:val="000000" w:themeColor="text1"/>
                <w:sz w:val="23"/>
                <w:szCs w:val="23"/>
                <w:highlight w:val="yellow"/>
              </w:rPr>
              <w:t>to explain, justify, draw on evidence, make analogies, make distinctions</w:t>
            </w:r>
          </w:p>
          <w:p w14:paraId="36CE6BD9" w14:textId="4DC00A17" w:rsidR="00D42306" w:rsidRPr="004306CF" w:rsidRDefault="00753FB7" w:rsidP="00B74C89">
            <w:pPr>
              <w:numPr>
                <w:ilvl w:val="0"/>
                <w:numId w:val="32"/>
              </w:numPr>
              <w:pBdr>
                <w:top w:val="nil"/>
                <w:left w:val="nil"/>
                <w:bottom w:val="nil"/>
                <w:right w:val="nil"/>
                <w:between w:val="nil"/>
              </w:pBdr>
              <w:spacing w:line="276" w:lineRule="auto"/>
              <w:ind w:left="459" w:hanging="246"/>
              <w:contextualSpacing w:val="0"/>
              <w:rPr>
                <w:rFonts w:asciiTheme="majorHAnsi" w:hAnsiTheme="majorHAnsi" w:cstheme="majorHAnsi"/>
                <w:color w:val="000000" w:themeColor="text1"/>
                <w:sz w:val="23"/>
                <w:szCs w:val="23"/>
                <w:highlight w:val="yellow"/>
              </w:rPr>
            </w:pPr>
            <w:r w:rsidRPr="004306CF">
              <w:rPr>
                <w:rFonts w:asciiTheme="majorHAnsi" w:eastAsia="Calibri" w:hAnsiTheme="majorHAnsi" w:cstheme="majorHAnsi"/>
                <w:color w:val="000000" w:themeColor="text1"/>
                <w:sz w:val="23"/>
                <w:szCs w:val="23"/>
                <w:highlight w:val="yellow"/>
              </w:rPr>
              <w:t xml:space="preserve">invite </w:t>
            </w:r>
            <w:r w:rsidR="00D23324" w:rsidRPr="004306CF">
              <w:rPr>
                <w:rFonts w:asciiTheme="majorHAnsi" w:eastAsia="Calibri" w:hAnsiTheme="majorHAnsi" w:cstheme="majorHAnsi"/>
                <w:color w:val="000000" w:themeColor="text1"/>
                <w:sz w:val="23"/>
                <w:szCs w:val="23"/>
                <w:highlight w:val="yellow"/>
              </w:rPr>
              <w:t xml:space="preserve">others </w:t>
            </w:r>
            <w:r w:rsidRPr="004306CF">
              <w:rPr>
                <w:rFonts w:asciiTheme="majorHAnsi" w:eastAsia="Calibri" w:hAnsiTheme="majorHAnsi" w:cstheme="majorHAnsi"/>
                <w:color w:val="000000" w:themeColor="text1"/>
                <w:sz w:val="23"/>
                <w:szCs w:val="23"/>
                <w:highlight w:val="yellow"/>
              </w:rPr>
              <w:t>to predict, hypothesise</w:t>
            </w:r>
          </w:p>
          <w:p w14:paraId="16E107E7" w14:textId="6BFF84FF" w:rsidR="00753FB7" w:rsidRPr="00D42306" w:rsidRDefault="00753FB7" w:rsidP="00B74C89">
            <w:pPr>
              <w:numPr>
                <w:ilvl w:val="0"/>
                <w:numId w:val="32"/>
              </w:numPr>
              <w:pBdr>
                <w:top w:val="nil"/>
                <w:left w:val="nil"/>
                <w:bottom w:val="nil"/>
                <w:right w:val="nil"/>
                <w:between w:val="nil"/>
              </w:pBdr>
              <w:spacing w:line="276" w:lineRule="auto"/>
              <w:ind w:left="459" w:hanging="246"/>
              <w:contextualSpacing w:val="0"/>
              <w:rPr>
                <w:rFonts w:asciiTheme="majorHAnsi" w:hAnsiTheme="majorHAnsi" w:cstheme="majorHAnsi"/>
                <w:color w:val="000000" w:themeColor="text1"/>
                <w:sz w:val="23"/>
                <w:szCs w:val="23"/>
              </w:rPr>
            </w:pPr>
            <w:r w:rsidRPr="004306CF">
              <w:rPr>
                <w:rFonts w:asciiTheme="majorHAnsi" w:eastAsia="Calibri" w:hAnsiTheme="majorHAnsi" w:cstheme="majorHAnsi"/>
                <w:color w:val="000000" w:themeColor="text1"/>
                <w:sz w:val="23"/>
                <w:szCs w:val="23"/>
                <w:highlight w:val="yellow"/>
              </w:rPr>
              <w:t xml:space="preserve">invite </w:t>
            </w:r>
            <w:r w:rsidR="00D23324" w:rsidRPr="004306CF">
              <w:rPr>
                <w:rFonts w:asciiTheme="majorHAnsi" w:eastAsia="Calibri" w:hAnsiTheme="majorHAnsi" w:cstheme="majorHAnsi"/>
                <w:color w:val="000000" w:themeColor="text1"/>
                <w:sz w:val="23"/>
                <w:szCs w:val="23"/>
                <w:highlight w:val="yellow"/>
              </w:rPr>
              <w:t xml:space="preserve">others </w:t>
            </w:r>
            <w:r w:rsidRPr="004306CF">
              <w:rPr>
                <w:rFonts w:asciiTheme="majorHAnsi" w:eastAsia="Calibri" w:hAnsiTheme="majorHAnsi" w:cstheme="majorHAnsi"/>
                <w:color w:val="000000" w:themeColor="text1"/>
                <w:sz w:val="23"/>
                <w:szCs w:val="23"/>
                <w:highlight w:val="yellow"/>
              </w:rPr>
              <w:t>to speculate, explore different possibilities</w:t>
            </w:r>
          </w:p>
        </w:tc>
        <w:tc>
          <w:tcPr>
            <w:tcW w:w="8363" w:type="dxa"/>
          </w:tcPr>
          <w:p w14:paraId="6525DE38" w14:textId="77777777" w:rsidR="00753FB7" w:rsidRPr="002362E9" w:rsidRDefault="00753FB7" w:rsidP="00C52C91">
            <w:pPr>
              <w:pBdr>
                <w:top w:val="nil"/>
                <w:left w:val="nil"/>
                <w:bottom w:val="nil"/>
                <w:right w:val="nil"/>
                <w:between w:val="nil"/>
              </w:pBdr>
              <w:spacing w:line="276" w:lineRule="auto"/>
              <w:ind w:left="34"/>
              <w:contextualSpacing w:val="0"/>
              <w:rPr>
                <w:rFonts w:asciiTheme="majorHAnsi" w:eastAsia="Calibri" w:hAnsiTheme="majorHAnsi" w:cstheme="majorHAnsi"/>
                <w:color w:val="000000" w:themeColor="text1"/>
                <w:sz w:val="23"/>
                <w:szCs w:val="23"/>
              </w:rPr>
            </w:pPr>
            <w:r w:rsidRPr="002362E9">
              <w:rPr>
                <w:rFonts w:asciiTheme="majorHAnsi" w:eastAsia="Calibri" w:hAnsiTheme="majorHAnsi" w:cstheme="majorHAnsi"/>
                <w:b/>
                <w:color w:val="000000" w:themeColor="text1"/>
                <w:sz w:val="23"/>
                <w:szCs w:val="23"/>
              </w:rPr>
              <w:t>Possible Key Words to look for:</w:t>
            </w:r>
          </w:p>
          <w:p w14:paraId="364474CB" w14:textId="7B416E9A" w:rsidR="00C52C91" w:rsidRPr="00C52C91" w:rsidRDefault="00753FB7" w:rsidP="00C52C91">
            <w:pPr>
              <w:pBdr>
                <w:top w:val="nil"/>
                <w:left w:val="nil"/>
                <w:bottom w:val="nil"/>
                <w:right w:val="nil"/>
                <w:between w:val="nil"/>
              </w:pBdr>
              <w:spacing w:line="276" w:lineRule="auto"/>
              <w:ind w:left="34"/>
              <w:contextualSpacing w:val="0"/>
              <w:rPr>
                <w:rFonts w:asciiTheme="majorHAnsi" w:eastAsia="Calibri" w:hAnsiTheme="majorHAnsi" w:cstheme="majorHAnsi"/>
                <w:color w:val="000000" w:themeColor="text1"/>
                <w:sz w:val="23"/>
                <w:szCs w:val="23"/>
              </w:rPr>
            </w:pPr>
            <w:r w:rsidRPr="002362E9">
              <w:rPr>
                <w:rFonts w:asciiTheme="majorHAnsi" w:eastAsia="Calibri" w:hAnsiTheme="majorHAnsi" w:cstheme="majorHAnsi"/>
                <w:color w:val="000000" w:themeColor="text1"/>
                <w:sz w:val="23"/>
                <w:szCs w:val="23"/>
              </w:rPr>
              <w:t>‘Why?’, ‘</w:t>
            </w:r>
            <w:proofErr w:type="gramStart"/>
            <w:r w:rsidRPr="002362E9">
              <w:rPr>
                <w:rFonts w:asciiTheme="majorHAnsi" w:eastAsia="Calibri" w:hAnsiTheme="majorHAnsi" w:cstheme="majorHAnsi"/>
                <w:color w:val="000000" w:themeColor="text1"/>
                <w:sz w:val="23"/>
                <w:szCs w:val="23"/>
              </w:rPr>
              <w:t>How?,</w:t>
            </w:r>
            <w:proofErr w:type="gramEnd"/>
            <w:r w:rsidRPr="002362E9">
              <w:rPr>
                <w:rFonts w:asciiTheme="majorHAnsi" w:eastAsia="Calibri" w:hAnsiTheme="majorHAnsi" w:cstheme="majorHAnsi"/>
                <w:color w:val="000000" w:themeColor="text1"/>
                <w:sz w:val="23"/>
                <w:szCs w:val="23"/>
              </w:rPr>
              <w:t xml:space="preserve"> ‘Do you think?’, </w:t>
            </w:r>
            <w:r w:rsidRPr="002362E9">
              <w:rPr>
                <w:rFonts w:asciiTheme="majorHAnsi" w:eastAsia="Arial" w:hAnsiTheme="majorHAnsi" w:cstheme="majorHAnsi"/>
                <w:color w:val="000000" w:themeColor="text1"/>
                <w:sz w:val="22"/>
                <w:szCs w:val="22"/>
              </w:rPr>
              <w:t>‘explain further’</w:t>
            </w:r>
          </w:p>
          <w:p w14:paraId="28C884C1" w14:textId="064593D1" w:rsidR="00753FB7" w:rsidRPr="002362E9" w:rsidRDefault="00753FB7" w:rsidP="00C52C91">
            <w:pPr>
              <w:pBdr>
                <w:top w:val="nil"/>
                <w:left w:val="nil"/>
                <w:bottom w:val="nil"/>
                <w:right w:val="nil"/>
                <w:between w:val="nil"/>
              </w:pBdr>
              <w:spacing w:line="276" w:lineRule="auto"/>
              <w:ind w:left="34"/>
              <w:contextualSpacing w:val="0"/>
              <w:rPr>
                <w:rFonts w:asciiTheme="majorHAnsi" w:eastAsia="Calibri" w:hAnsiTheme="majorHAnsi" w:cstheme="majorHAnsi"/>
                <w:color w:val="000000" w:themeColor="text1"/>
                <w:sz w:val="23"/>
                <w:szCs w:val="23"/>
              </w:rPr>
            </w:pPr>
            <w:r w:rsidRPr="002362E9">
              <w:rPr>
                <w:rFonts w:asciiTheme="majorHAnsi" w:eastAsia="Calibri" w:hAnsiTheme="majorHAnsi" w:cstheme="majorHAnsi"/>
                <w:b/>
                <w:color w:val="000000" w:themeColor="text1"/>
                <w:sz w:val="23"/>
                <w:szCs w:val="23"/>
              </w:rPr>
              <w:t>Examples:</w:t>
            </w:r>
          </w:p>
          <w:p w14:paraId="2F99BA2E" w14:textId="77777777" w:rsidR="00753FB7" w:rsidRPr="002362E9" w:rsidRDefault="00753FB7" w:rsidP="00C52C91">
            <w:pPr>
              <w:pBdr>
                <w:top w:val="nil"/>
                <w:left w:val="nil"/>
                <w:bottom w:val="nil"/>
                <w:right w:val="nil"/>
                <w:between w:val="nil"/>
              </w:pBdr>
              <w:spacing w:line="276" w:lineRule="auto"/>
              <w:ind w:left="34"/>
              <w:contextualSpacing w:val="0"/>
              <w:rPr>
                <w:rFonts w:asciiTheme="majorHAnsi" w:eastAsia="Calibri" w:hAnsiTheme="majorHAnsi" w:cstheme="majorHAnsi"/>
                <w:color w:val="000000" w:themeColor="text1"/>
                <w:sz w:val="23"/>
                <w:szCs w:val="23"/>
              </w:rPr>
            </w:pPr>
            <w:r w:rsidRPr="002362E9">
              <w:rPr>
                <w:rFonts w:asciiTheme="majorHAnsi" w:eastAsia="Calibri" w:hAnsiTheme="majorHAnsi" w:cstheme="majorHAnsi"/>
                <w:color w:val="000000" w:themeColor="text1"/>
                <w:sz w:val="23"/>
                <w:szCs w:val="23"/>
                <w:highlight w:val="white"/>
              </w:rPr>
              <w:t>How did you arrive at that solution/</w:t>
            </w:r>
            <w:r w:rsidRPr="002362E9">
              <w:rPr>
                <w:rFonts w:asciiTheme="majorHAnsi" w:eastAsia="Arial" w:hAnsiTheme="majorHAnsi" w:cstheme="majorHAnsi"/>
                <w:color w:val="000000" w:themeColor="text1"/>
                <w:sz w:val="23"/>
                <w:szCs w:val="23"/>
              </w:rPr>
              <w:t>conclusion/evaluation</w:t>
            </w:r>
            <w:r w:rsidRPr="002362E9">
              <w:rPr>
                <w:rFonts w:asciiTheme="majorHAnsi" w:eastAsia="Calibri" w:hAnsiTheme="majorHAnsi" w:cstheme="majorHAnsi"/>
                <w:color w:val="000000" w:themeColor="text1"/>
                <w:sz w:val="23"/>
                <w:szCs w:val="23"/>
                <w:highlight w:val="white"/>
              </w:rPr>
              <w:t>?</w:t>
            </w:r>
          </w:p>
          <w:p w14:paraId="378836ED" w14:textId="77777777" w:rsidR="00753FB7" w:rsidRPr="002362E9" w:rsidRDefault="00753FB7" w:rsidP="00C52C91">
            <w:pPr>
              <w:pStyle w:val="Normal1"/>
              <w:spacing w:line="276" w:lineRule="auto"/>
              <w:ind w:left="35" w:right="120"/>
              <w:rPr>
                <w:rFonts w:asciiTheme="majorHAnsi" w:hAnsiTheme="majorHAnsi" w:cstheme="majorHAnsi"/>
                <w:color w:val="000000" w:themeColor="text1"/>
                <w:sz w:val="23"/>
                <w:szCs w:val="23"/>
              </w:rPr>
            </w:pPr>
            <w:r w:rsidRPr="002362E9">
              <w:rPr>
                <w:rFonts w:asciiTheme="majorHAnsi" w:hAnsiTheme="majorHAnsi" w:cstheme="majorHAnsi"/>
                <w:color w:val="000000" w:themeColor="text1"/>
                <w:sz w:val="23"/>
                <w:szCs w:val="23"/>
              </w:rPr>
              <w:t xml:space="preserve">I don’t quite understand. Can you explain further? </w:t>
            </w:r>
          </w:p>
          <w:p w14:paraId="7FAFEF1F" w14:textId="77777777" w:rsidR="00753FB7" w:rsidRPr="002362E9" w:rsidRDefault="00753FB7" w:rsidP="00C52C91">
            <w:pPr>
              <w:pStyle w:val="Normal1"/>
              <w:spacing w:line="276" w:lineRule="auto"/>
              <w:ind w:left="35" w:right="120"/>
              <w:rPr>
                <w:rFonts w:asciiTheme="majorHAnsi" w:hAnsiTheme="majorHAnsi" w:cstheme="majorHAnsi"/>
                <w:color w:val="000000" w:themeColor="text1"/>
                <w:sz w:val="23"/>
                <w:szCs w:val="23"/>
              </w:rPr>
            </w:pPr>
            <w:r w:rsidRPr="002362E9">
              <w:rPr>
                <w:rFonts w:asciiTheme="majorHAnsi" w:hAnsiTheme="majorHAnsi" w:cstheme="majorHAnsi"/>
                <w:color w:val="000000" w:themeColor="text1"/>
                <w:sz w:val="23"/>
                <w:szCs w:val="23"/>
              </w:rPr>
              <w:t xml:space="preserve">Group X/Classmate Y said that it is because of... what do you think about their explanation? </w:t>
            </w:r>
          </w:p>
          <w:p w14:paraId="1B756DFA" w14:textId="77777777" w:rsidR="00753FB7" w:rsidRPr="002362E9" w:rsidRDefault="00753FB7" w:rsidP="00C52C91">
            <w:pPr>
              <w:pBdr>
                <w:top w:val="nil"/>
                <w:left w:val="nil"/>
                <w:bottom w:val="nil"/>
                <w:right w:val="nil"/>
                <w:between w:val="nil"/>
              </w:pBdr>
              <w:spacing w:line="276" w:lineRule="auto"/>
              <w:ind w:left="34"/>
              <w:contextualSpacing w:val="0"/>
              <w:rPr>
                <w:rFonts w:asciiTheme="majorHAnsi" w:eastAsia="Calibri" w:hAnsiTheme="majorHAnsi" w:cstheme="majorHAnsi"/>
                <w:color w:val="000000" w:themeColor="text1"/>
                <w:sz w:val="23"/>
                <w:szCs w:val="23"/>
              </w:rPr>
            </w:pPr>
            <w:r w:rsidRPr="002362E9">
              <w:rPr>
                <w:rFonts w:asciiTheme="majorHAnsi" w:eastAsia="Calibri" w:hAnsiTheme="majorHAnsi" w:cstheme="majorHAnsi"/>
                <w:color w:val="000000" w:themeColor="text1"/>
                <w:sz w:val="23"/>
                <w:szCs w:val="23"/>
              </w:rPr>
              <w:t>What would/could/might happen if...?</w:t>
            </w:r>
          </w:p>
          <w:p w14:paraId="0308D116" w14:textId="77777777" w:rsidR="00753FB7" w:rsidRPr="002362E9" w:rsidRDefault="00753FB7" w:rsidP="00C52C91">
            <w:pPr>
              <w:pBdr>
                <w:top w:val="nil"/>
                <w:left w:val="nil"/>
                <w:bottom w:val="nil"/>
                <w:right w:val="nil"/>
                <w:between w:val="nil"/>
              </w:pBdr>
              <w:spacing w:line="276" w:lineRule="auto"/>
              <w:ind w:left="34"/>
              <w:contextualSpacing w:val="0"/>
              <w:rPr>
                <w:rFonts w:asciiTheme="majorHAnsi" w:eastAsia="Calibri" w:hAnsiTheme="majorHAnsi" w:cstheme="majorHAnsi"/>
                <w:color w:val="000000" w:themeColor="text1"/>
                <w:sz w:val="23"/>
                <w:szCs w:val="23"/>
              </w:rPr>
            </w:pPr>
            <w:r w:rsidRPr="002362E9">
              <w:rPr>
                <w:rFonts w:asciiTheme="majorHAnsi" w:eastAsia="Calibri" w:hAnsiTheme="majorHAnsi" w:cstheme="majorHAnsi"/>
                <w:color w:val="000000" w:themeColor="text1"/>
                <w:sz w:val="23"/>
                <w:szCs w:val="23"/>
              </w:rPr>
              <w:t>Can you imagine that…?</w:t>
            </w:r>
          </w:p>
          <w:p w14:paraId="0449F47D" w14:textId="77777777" w:rsidR="00753FB7" w:rsidRPr="002362E9" w:rsidRDefault="00753FB7" w:rsidP="00C52C91">
            <w:pPr>
              <w:pBdr>
                <w:top w:val="nil"/>
                <w:left w:val="nil"/>
                <w:bottom w:val="nil"/>
                <w:right w:val="nil"/>
                <w:between w:val="nil"/>
              </w:pBdr>
              <w:spacing w:line="276" w:lineRule="auto"/>
              <w:ind w:left="34"/>
              <w:contextualSpacing w:val="0"/>
              <w:rPr>
                <w:rFonts w:asciiTheme="majorHAnsi" w:eastAsia="Calibri" w:hAnsiTheme="majorHAnsi" w:cstheme="majorHAnsi"/>
                <w:color w:val="000000" w:themeColor="text1"/>
                <w:sz w:val="23"/>
                <w:szCs w:val="23"/>
              </w:rPr>
            </w:pPr>
            <w:r w:rsidRPr="002362E9">
              <w:rPr>
                <w:rFonts w:asciiTheme="majorHAnsi" w:eastAsia="Calibri" w:hAnsiTheme="majorHAnsi" w:cstheme="majorHAnsi"/>
                <w:color w:val="000000" w:themeColor="text1"/>
                <w:sz w:val="23"/>
                <w:szCs w:val="23"/>
                <w:highlight w:val="white"/>
              </w:rPr>
              <w:t>Which objects do you think might float?</w:t>
            </w:r>
          </w:p>
          <w:p w14:paraId="24351B6F" w14:textId="77777777" w:rsidR="00753FB7" w:rsidRPr="002362E9" w:rsidRDefault="00753FB7" w:rsidP="00C52C91">
            <w:pPr>
              <w:pBdr>
                <w:top w:val="nil"/>
                <w:left w:val="nil"/>
                <w:bottom w:val="nil"/>
                <w:right w:val="nil"/>
                <w:between w:val="nil"/>
              </w:pBdr>
              <w:spacing w:line="276" w:lineRule="auto"/>
              <w:ind w:left="34"/>
              <w:contextualSpacing w:val="0"/>
              <w:rPr>
                <w:rFonts w:asciiTheme="majorHAnsi" w:eastAsia="Calibri" w:hAnsiTheme="majorHAnsi" w:cstheme="majorHAnsi"/>
                <w:color w:val="000000" w:themeColor="text1"/>
                <w:sz w:val="23"/>
                <w:szCs w:val="23"/>
              </w:rPr>
            </w:pPr>
            <w:r w:rsidRPr="002362E9">
              <w:rPr>
                <w:rFonts w:asciiTheme="majorHAnsi" w:eastAsia="Calibri" w:hAnsiTheme="majorHAnsi" w:cstheme="majorHAnsi"/>
                <w:color w:val="000000" w:themeColor="text1"/>
                <w:sz w:val="23"/>
                <w:szCs w:val="23"/>
              </w:rPr>
              <w:t>Why do you think that was? (in relation to a statement/observation)</w:t>
            </w:r>
          </w:p>
          <w:p w14:paraId="246A2864" w14:textId="77777777" w:rsidR="00753FB7" w:rsidRPr="002362E9" w:rsidRDefault="00753FB7" w:rsidP="00C52C91">
            <w:pPr>
              <w:pBdr>
                <w:top w:val="nil"/>
                <w:left w:val="nil"/>
                <w:bottom w:val="nil"/>
                <w:right w:val="nil"/>
                <w:between w:val="nil"/>
              </w:pBdr>
              <w:spacing w:line="276" w:lineRule="auto"/>
              <w:ind w:left="34"/>
              <w:contextualSpacing w:val="0"/>
              <w:rPr>
                <w:rFonts w:asciiTheme="majorHAnsi" w:eastAsia="Calibri" w:hAnsiTheme="majorHAnsi" w:cstheme="majorHAnsi"/>
                <w:color w:val="000000" w:themeColor="text1"/>
                <w:sz w:val="23"/>
                <w:szCs w:val="23"/>
              </w:rPr>
            </w:pPr>
            <w:r w:rsidRPr="002362E9">
              <w:rPr>
                <w:rFonts w:asciiTheme="majorHAnsi" w:eastAsia="Calibri" w:hAnsiTheme="majorHAnsi" w:cstheme="majorHAnsi"/>
                <w:color w:val="000000" w:themeColor="text1"/>
                <w:sz w:val="23"/>
                <w:szCs w:val="23"/>
              </w:rPr>
              <w:t>Why do you think that would be? (in relation to a statement/observation)</w:t>
            </w:r>
          </w:p>
          <w:p w14:paraId="179C3BF7" w14:textId="77777777" w:rsidR="00753FB7" w:rsidRPr="002362E9" w:rsidRDefault="00753FB7" w:rsidP="00C52C91">
            <w:pPr>
              <w:pBdr>
                <w:top w:val="nil"/>
                <w:left w:val="nil"/>
                <w:bottom w:val="nil"/>
                <w:right w:val="nil"/>
                <w:between w:val="nil"/>
              </w:pBdr>
              <w:spacing w:line="276" w:lineRule="auto"/>
              <w:ind w:left="34"/>
              <w:contextualSpacing w:val="0"/>
              <w:rPr>
                <w:rFonts w:asciiTheme="majorHAnsi" w:eastAsia="Calibri" w:hAnsiTheme="majorHAnsi" w:cstheme="majorHAnsi"/>
                <w:color w:val="000000" w:themeColor="text1"/>
                <w:sz w:val="23"/>
                <w:szCs w:val="23"/>
              </w:rPr>
            </w:pPr>
            <w:r w:rsidRPr="002362E9">
              <w:rPr>
                <w:rFonts w:asciiTheme="majorHAnsi" w:eastAsia="Calibri" w:hAnsiTheme="majorHAnsi" w:cstheme="majorHAnsi"/>
                <w:color w:val="000000" w:themeColor="text1"/>
                <w:sz w:val="23"/>
                <w:szCs w:val="23"/>
              </w:rPr>
              <w:t xml:space="preserve">How do you know that? </w:t>
            </w:r>
          </w:p>
          <w:p w14:paraId="5FB53454" w14:textId="77777777" w:rsidR="00753FB7" w:rsidRPr="002362E9" w:rsidRDefault="00753FB7" w:rsidP="00C52C91">
            <w:pPr>
              <w:pBdr>
                <w:top w:val="nil"/>
                <w:left w:val="nil"/>
                <w:bottom w:val="nil"/>
                <w:right w:val="nil"/>
                <w:between w:val="nil"/>
              </w:pBdr>
              <w:spacing w:line="276" w:lineRule="auto"/>
              <w:ind w:left="34"/>
              <w:contextualSpacing w:val="0"/>
              <w:rPr>
                <w:rFonts w:asciiTheme="majorHAnsi" w:eastAsia="Calibri" w:hAnsiTheme="majorHAnsi" w:cstheme="majorHAnsi"/>
                <w:color w:val="000000" w:themeColor="text1"/>
                <w:sz w:val="23"/>
                <w:szCs w:val="23"/>
              </w:rPr>
            </w:pPr>
            <w:r w:rsidRPr="002362E9">
              <w:rPr>
                <w:rFonts w:asciiTheme="majorHAnsi" w:eastAsia="Calibri" w:hAnsiTheme="majorHAnsi" w:cstheme="majorHAnsi"/>
                <w:color w:val="000000" w:themeColor="text1"/>
                <w:sz w:val="23"/>
                <w:szCs w:val="23"/>
                <w:highlight w:val="white"/>
              </w:rPr>
              <w:t>Chloe says x is 2. How do we know that she’s correct?</w:t>
            </w:r>
          </w:p>
          <w:p w14:paraId="51F8EAEE" w14:textId="45A5688C" w:rsidR="00753FB7" w:rsidRPr="002362E9" w:rsidRDefault="00753FB7" w:rsidP="00B74C89">
            <w:pPr>
              <w:pBdr>
                <w:top w:val="nil"/>
                <w:left w:val="nil"/>
                <w:bottom w:val="nil"/>
                <w:right w:val="nil"/>
                <w:between w:val="nil"/>
              </w:pBdr>
              <w:spacing w:line="276" w:lineRule="auto"/>
              <w:ind w:left="34"/>
              <w:rPr>
                <w:rFonts w:asciiTheme="majorHAnsi" w:eastAsia="Calibri" w:hAnsiTheme="majorHAnsi" w:cstheme="majorHAnsi"/>
                <w:b/>
                <w:color w:val="000000" w:themeColor="text1"/>
                <w:sz w:val="23"/>
                <w:szCs w:val="23"/>
              </w:rPr>
            </w:pPr>
            <w:r w:rsidRPr="002362E9">
              <w:rPr>
                <w:rFonts w:asciiTheme="majorHAnsi" w:eastAsia="Calibri" w:hAnsiTheme="majorHAnsi" w:cstheme="majorHAnsi"/>
                <w:color w:val="000000" w:themeColor="text1"/>
                <w:sz w:val="23"/>
                <w:szCs w:val="23"/>
                <w:highlight w:val="white"/>
              </w:rPr>
              <w:t>Who can tell me why they might agree with Joe?</w:t>
            </w:r>
          </w:p>
        </w:tc>
      </w:tr>
    </w:tbl>
    <w:tbl>
      <w:tblPr>
        <w:tblStyle w:val="a7"/>
        <w:tblW w:w="1474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3827"/>
        <w:gridCol w:w="8363"/>
      </w:tblGrid>
      <w:tr w:rsidR="002362E9" w:rsidRPr="002362E9" w14:paraId="198353CB" w14:textId="77777777" w:rsidTr="00C52C91">
        <w:trPr>
          <w:trHeight w:val="420"/>
        </w:trPr>
        <w:tc>
          <w:tcPr>
            <w:tcW w:w="2552" w:type="dxa"/>
          </w:tcPr>
          <w:p w14:paraId="6D1AA3AF" w14:textId="77777777" w:rsidR="00A213ED" w:rsidRPr="002362E9" w:rsidRDefault="007B4FB5" w:rsidP="00C52C91">
            <w:pPr>
              <w:pBdr>
                <w:top w:val="nil"/>
                <w:left w:val="nil"/>
                <w:bottom w:val="nil"/>
                <w:right w:val="nil"/>
                <w:between w:val="nil"/>
              </w:pBdr>
              <w:spacing w:line="276" w:lineRule="auto"/>
              <w:contextualSpacing w:val="0"/>
              <w:rPr>
                <w:rFonts w:asciiTheme="majorHAnsi" w:eastAsia="Calibri" w:hAnsiTheme="majorHAnsi" w:cstheme="majorHAnsi"/>
                <w:b/>
                <w:color w:val="000000" w:themeColor="text1"/>
                <w:sz w:val="23"/>
                <w:szCs w:val="23"/>
              </w:rPr>
            </w:pPr>
            <w:r w:rsidRPr="002362E9">
              <w:rPr>
                <w:rFonts w:asciiTheme="majorHAnsi" w:eastAsia="Calibri" w:hAnsiTheme="majorHAnsi" w:cstheme="majorHAnsi"/>
                <w:b/>
                <w:color w:val="000000" w:themeColor="text1"/>
                <w:sz w:val="23"/>
                <w:szCs w:val="23"/>
              </w:rPr>
              <w:lastRenderedPageBreak/>
              <w:t>CODING CATEGORIES</w:t>
            </w:r>
          </w:p>
        </w:tc>
        <w:tc>
          <w:tcPr>
            <w:tcW w:w="3827" w:type="dxa"/>
          </w:tcPr>
          <w:p w14:paraId="32065581" w14:textId="77777777" w:rsidR="00A213ED" w:rsidRPr="002362E9" w:rsidRDefault="007B4FB5" w:rsidP="00C52C91">
            <w:pPr>
              <w:pBdr>
                <w:top w:val="nil"/>
                <w:left w:val="nil"/>
                <w:bottom w:val="nil"/>
                <w:right w:val="nil"/>
                <w:between w:val="nil"/>
              </w:pBdr>
              <w:spacing w:line="276" w:lineRule="auto"/>
              <w:ind w:left="213"/>
              <w:contextualSpacing w:val="0"/>
              <w:rPr>
                <w:rFonts w:asciiTheme="majorHAnsi" w:eastAsia="Calibri" w:hAnsiTheme="majorHAnsi" w:cstheme="majorHAnsi"/>
                <w:color w:val="000000" w:themeColor="text1"/>
                <w:sz w:val="23"/>
                <w:szCs w:val="23"/>
              </w:rPr>
            </w:pPr>
            <w:r w:rsidRPr="002362E9">
              <w:rPr>
                <w:rFonts w:asciiTheme="majorHAnsi" w:eastAsia="Calibri" w:hAnsiTheme="majorHAnsi" w:cstheme="majorHAnsi"/>
                <w:b/>
                <w:color w:val="000000" w:themeColor="text1"/>
                <w:sz w:val="23"/>
                <w:szCs w:val="23"/>
              </w:rPr>
              <w:t>CONTRIBUTIONS AND STRATEGIES</w:t>
            </w:r>
          </w:p>
        </w:tc>
        <w:tc>
          <w:tcPr>
            <w:tcW w:w="8363" w:type="dxa"/>
          </w:tcPr>
          <w:p w14:paraId="380B031D" w14:textId="77777777" w:rsidR="00A213ED" w:rsidRPr="002362E9" w:rsidRDefault="007B4FB5" w:rsidP="00C52C91">
            <w:pPr>
              <w:pBdr>
                <w:top w:val="nil"/>
                <w:left w:val="nil"/>
                <w:bottom w:val="nil"/>
                <w:right w:val="nil"/>
                <w:between w:val="nil"/>
              </w:pBdr>
              <w:spacing w:line="276" w:lineRule="auto"/>
              <w:ind w:left="34"/>
              <w:contextualSpacing w:val="0"/>
              <w:jc w:val="center"/>
              <w:rPr>
                <w:rFonts w:asciiTheme="majorHAnsi" w:eastAsia="Calibri" w:hAnsiTheme="majorHAnsi" w:cstheme="majorHAnsi"/>
                <w:b/>
                <w:color w:val="000000" w:themeColor="text1"/>
                <w:sz w:val="23"/>
                <w:szCs w:val="23"/>
              </w:rPr>
            </w:pPr>
            <w:r w:rsidRPr="002362E9">
              <w:rPr>
                <w:rFonts w:asciiTheme="majorHAnsi" w:eastAsia="Calibri" w:hAnsiTheme="majorHAnsi" w:cstheme="majorHAnsi"/>
                <w:b/>
                <w:color w:val="000000" w:themeColor="text1"/>
                <w:sz w:val="23"/>
                <w:szCs w:val="23"/>
              </w:rPr>
              <w:t>What do we hear?</w:t>
            </w:r>
          </w:p>
        </w:tc>
      </w:tr>
      <w:tr w:rsidR="002362E9" w:rsidRPr="002362E9" w14:paraId="6F6F685C" w14:textId="77777777" w:rsidTr="00C52C91">
        <w:tc>
          <w:tcPr>
            <w:tcW w:w="2552" w:type="dxa"/>
          </w:tcPr>
          <w:p w14:paraId="5E324792" w14:textId="77777777" w:rsidR="00A213ED" w:rsidRPr="002362E9" w:rsidRDefault="00A213ED" w:rsidP="00C52C91">
            <w:pPr>
              <w:pBdr>
                <w:top w:val="nil"/>
                <w:left w:val="nil"/>
                <w:bottom w:val="nil"/>
                <w:right w:val="nil"/>
                <w:between w:val="nil"/>
              </w:pBdr>
              <w:spacing w:line="276" w:lineRule="auto"/>
              <w:contextualSpacing w:val="0"/>
              <w:rPr>
                <w:rFonts w:asciiTheme="majorHAnsi" w:eastAsia="Calibri" w:hAnsiTheme="majorHAnsi" w:cstheme="majorHAnsi"/>
                <w:b/>
                <w:color w:val="000000" w:themeColor="text1"/>
                <w:sz w:val="23"/>
                <w:szCs w:val="23"/>
              </w:rPr>
            </w:pPr>
          </w:p>
          <w:p w14:paraId="49F0880D" w14:textId="77777777" w:rsidR="00A213ED" w:rsidRPr="002362E9" w:rsidRDefault="007B4FB5" w:rsidP="00C52C91">
            <w:pPr>
              <w:pBdr>
                <w:top w:val="nil"/>
                <w:left w:val="nil"/>
                <w:bottom w:val="nil"/>
                <w:right w:val="nil"/>
                <w:between w:val="nil"/>
              </w:pBdr>
              <w:spacing w:line="276" w:lineRule="auto"/>
              <w:contextualSpacing w:val="0"/>
              <w:rPr>
                <w:rFonts w:asciiTheme="majorHAnsi" w:eastAsia="Calibri" w:hAnsiTheme="majorHAnsi" w:cstheme="majorHAnsi"/>
                <w:color w:val="000000" w:themeColor="text1"/>
                <w:sz w:val="23"/>
                <w:szCs w:val="23"/>
              </w:rPr>
            </w:pPr>
            <w:r w:rsidRPr="002362E9">
              <w:rPr>
                <w:rFonts w:asciiTheme="majorHAnsi" w:eastAsia="Calibri" w:hAnsiTheme="majorHAnsi" w:cstheme="majorHAnsi"/>
                <w:b/>
                <w:color w:val="000000" w:themeColor="text1"/>
                <w:sz w:val="23"/>
                <w:szCs w:val="23"/>
              </w:rPr>
              <w:t>CA - Coordination of ideas and agreement</w:t>
            </w:r>
          </w:p>
          <w:p w14:paraId="2BA036A9" w14:textId="709140FD" w:rsidR="00A213ED" w:rsidRPr="002362E9" w:rsidRDefault="007B4FB5" w:rsidP="00C52C91">
            <w:pPr>
              <w:pBdr>
                <w:top w:val="nil"/>
                <w:left w:val="nil"/>
                <w:bottom w:val="nil"/>
                <w:right w:val="nil"/>
                <w:between w:val="nil"/>
              </w:pBdr>
              <w:spacing w:line="276" w:lineRule="auto"/>
              <w:ind w:left="-15"/>
              <w:contextualSpacing w:val="0"/>
              <w:rPr>
                <w:rFonts w:asciiTheme="majorHAnsi" w:eastAsia="Calibri" w:hAnsiTheme="majorHAnsi" w:cstheme="majorHAnsi"/>
                <w:color w:val="000000" w:themeColor="text1"/>
                <w:sz w:val="23"/>
                <w:szCs w:val="23"/>
              </w:rPr>
            </w:pPr>
            <w:r w:rsidRPr="004306CF">
              <w:rPr>
                <w:rFonts w:asciiTheme="majorHAnsi" w:eastAsia="Calibri" w:hAnsiTheme="majorHAnsi" w:cstheme="majorHAnsi"/>
                <w:i/>
                <w:color w:val="000000" w:themeColor="text1"/>
                <w:sz w:val="23"/>
                <w:szCs w:val="23"/>
                <w:highlight w:val="yellow"/>
              </w:rPr>
              <w:t>Contrast and synthesise ideas, express consensus</w:t>
            </w:r>
            <w:r w:rsidR="00D23324" w:rsidRPr="004306CF">
              <w:rPr>
                <w:rFonts w:asciiTheme="majorHAnsi" w:eastAsia="Calibri" w:hAnsiTheme="majorHAnsi" w:cstheme="majorHAnsi"/>
                <w:i/>
                <w:color w:val="000000" w:themeColor="text1"/>
                <w:sz w:val="23"/>
                <w:szCs w:val="23"/>
                <w:highlight w:val="yellow"/>
              </w:rPr>
              <w:t>, or invite others to do this</w:t>
            </w:r>
          </w:p>
        </w:tc>
        <w:tc>
          <w:tcPr>
            <w:tcW w:w="3827" w:type="dxa"/>
          </w:tcPr>
          <w:p w14:paraId="3C5DC65D" w14:textId="77777777" w:rsidR="00A213ED" w:rsidRPr="002362E9" w:rsidRDefault="00A213ED" w:rsidP="00C52C91">
            <w:pPr>
              <w:pBdr>
                <w:top w:val="nil"/>
                <w:left w:val="nil"/>
                <w:bottom w:val="nil"/>
                <w:right w:val="nil"/>
                <w:between w:val="nil"/>
              </w:pBdr>
              <w:spacing w:line="276" w:lineRule="auto"/>
              <w:contextualSpacing w:val="0"/>
              <w:rPr>
                <w:rFonts w:asciiTheme="majorHAnsi" w:eastAsia="Calibri" w:hAnsiTheme="majorHAnsi" w:cstheme="majorHAnsi"/>
                <w:color w:val="000000" w:themeColor="text1"/>
                <w:sz w:val="23"/>
                <w:szCs w:val="23"/>
              </w:rPr>
            </w:pPr>
          </w:p>
          <w:p w14:paraId="748FB6DF" w14:textId="0F770BFF" w:rsidR="00A213ED" w:rsidRPr="004306CF" w:rsidRDefault="005A0BEA" w:rsidP="00C52C91">
            <w:pPr>
              <w:numPr>
                <w:ilvl w:val="0"/>
                <w:numId w:val="14"/>
              </w:numPr>
              <w:pBdr>
                <w:top w:val="nil"/>
                <w:left w:val="nil"/>
                <w:bottom w:val="nil"/>
                <w:right w:val="nil"/>
                <w:between w:val="nil"/>
              </w:pBdr>
              <w:spacing w:line="276" w:lineRule="auto"/>
              <w:ind w:left="459" w:hanging="246"/>
              <w:contextualSpacing w:val="0"/>
              <w:rPr>
                <w:rFonts w:asciiTheme="majorHAnsi" w:hAnsiTheme="majorHAnsi" w:cstheme="majorHAnsi"/>
                <w:color w:val="000000" w:themeColor="text1"/>
                <w:sz w:val="23"/>
                <w:szCs w:val="23"/>
                <w:highlight w:val="yellow"/>
              </w:rPr>
            </w:pPr>
            <w:r w:rsidRPr="004306CF">
              <w:rPr>
                <w:rFonts w:asciiTheme="majorHAnsi" w:eastAsia="Calibri" w:hAnsiTheme="majorHAnsi" w:cstheme="majorHAnsi"/>
                <w:color w:val="000000" w:themeColor="text1"/>
                <w:sz w:val="23"/>
                <w:szCs w:val="23"/>
                <w:highlight w:val="yellow"/>
              </w:rPr>
              <w:t>come to a consensus</w:t>
            </w:r>
            <w:r w:rsidR="007B4FB5" w:rsidRPr="004306CF">
              <w:rPr>
                <w:rFonts w:asciiTheme="majorHAnsi" w:eastAsia="Calibri" w:hAnsiTheme="majorHAnsi" w:cstheme="majorHAnsi"/>
                <w:color w:val="000000" w:themeColor="text1"/>
                <w:sz w:val="23"/>
                <w:szCs w:val="23"/>
                <w:highlight w:val="yellow"/>
              </w:rPr>
              <w:t xml:space="preserve"> view</w:t>
            </w:r>
          </w:p>
          <w:p w14:paraId="48678817" w14:textId="2F6A4C1B" w:rsidR="00A213ED" w:rsidRPr="004306CF" w:rsidRDefault="007B4FB5" w:rsidP="00C52C91">
            <w:pPr>
              <w:numPr>
                <w:ilvl w:val="0"/>
                <w:numId w:val="14"/>
              </w:numPr>
              <w:pBdr>
                <w:top w:val="nil"/>
                <w:left w:val="nil"/>
                <w:bottom w:val="nil"/>
                <w:right w:val="nil"/>
                <w:between w:val="nil"/>
              </w:pBdr>
              <w:spacing w:line="276" w:lineRule="auto"/>
              <w:ind w:left="459" w:hanging="246"/>
              <w:contextualSpacing w:val="0"/>
              <w:rPr>
                <w:rFonts w:asciiTheme="majorHAnsi" w:hAnsiTheme="majorHAnsi" w:cstheme="majorHAnsi"/>
                <w:color w:val="000000" w:themeColor="text1"/>
                <w:sz w:val="23"/>
                <w:szCs w:val="23"/>
                <w:highlight w:val="yellow"/>
              </w:rPr>
            </w:pPr>
            <w:r w:rsidRPr="004306CF">
              <w:rPr>
                <w:rFonts w:asciiTheme="majorHAnsi" w:eastAsia="Calibri" w:hAnsiTheme="majorHAnsi" w:cstheme="majorHAnsi"/>
                <w:color w:val="000000" w:themeColor="text1"/>
                <w:sz w:val="23"/>
                <w:szCs w:val="23"/>
                <w:highlight w:val="yellow"/>
              </w:rPr>
              <w:t xml:space="preserve">evaluate </w:t>
            </w:r>
            <w:r w:rsidR="00CE609A" w:rsidRPr="004306CF">
              <w:rPr>
                <w:rFonts w:asciiTheme="majorHAnsi" w:eastAsia="Calibri" w:hAnsiTheme="majorHAnsi" w:cstheme="majorHAnsi"/>
                <w:color w:val="000000" w:themeColor="text1"/>
                <w:sz w:val="23"/>
                <w:szCs w:val="23"/>
                <w:highlight w:val="yellow"/>
              </w:rPr>
              <w:t xml:space="preserve">at least two </w:t>
            </w:r>
            <w:r w:rsidRPr="004306CF">
              <w:rPr>
                <w:rFonts w:asciiTheme="majorHAnsi" w:eastAsia="Calibri" w:hAnsiTheme="majorHAnsi" w:cstheme="majorHAnsi"/>
                <w:color w:val="000000" w:themeColor="text1"/>
                <w:sz w:val="23"/>
                <w:szCs w:val="23"/>
                <w:highlight w:val="yellow"/>
              </w:rPr>
              <w:t>different ideas by comparing</w:t>
            </w:r>
            <w:r w:rsidR="00CE609A" w:rsidRPr="004306CF">
              <w:rPr>
                <w:rFonts w:asciiTheme="majorHAnsi" w:eastAsia="Calibri" w:hAnsiTheme="majorHAnsi" w:cstheme="majorHAnsi"/>
                <w:color w:val="000000" w:themeColor="text1"/>
                <w:sz w:val="23"/>
                <w:szCs w:val="23"/>
                <w:highlight w:val="yellow"/>
              </w:rPr>
              <w:t xml:space="preserve"> </w:t>
            </w:r>
            <w:r w:rsidRPr="004306CF">
              <w:rPr>
                <w:rFonts w:asciiTheme="majorHAnsi" w:eastAsia="Calibri" w:hAnsiTheme="majorHAnsi" w:cstheme="majorHAnsi"/>
                <w:color w:val="000000" w:themeColor="text1"/>
                <w:sz w:val="23"/>
                <w:szCs w:val="23"/>
                <w:highlight w:val="yellow"/>
              </w:rPr>
              <w:t>/</w:t>
            </w:r>
            <w:r w:rsidR="00CE609A" w:rsidRPr="004306CF">
              <w:rPr>
                <w:rFonts w:asciiTheme="majorHAnsi" w:eastAsia="Calibri" w:hAnsiTheme="majorHAnsi" w:cstheme="majorHAnsi"/>
                <w:color w:val="000000" w:themeColor="text1"/>
                <w:sz w:val="23"/>
                <w:szCs w:val="23"/>
                <w:highlight w:val="yellow"/>
              </w:rPr>
              <w:t xml:space="preserve"> </w:t>
            </w:r>
            <w:r w:rsidRPr="004306CF">
              <w:rPr>
                <w:rFonts w:asciiTheme="majorHAnsi" w:eastAsia="Calibri" w:hAnsiTheme="majorHAnsi" w:cstheme="majorHAnsi"/>
                <w:color w:val="000000" w:themeColor="text1"/>
                <w:sz w:val="23"/>
                <w:szCs w:val="23"/>
                <w:highlight w:val="yellow"/>
              </w:rPr>
              <w:t>contrasting</w:t>
            </w:r>
            <w:r w:rsidR="00CE609A" w:rsidRPr="004306CF">
              <w:rPr>
                <w:rFonts w:asciiTheme="majorHAnsi" w:eastAsia="Calibri" w:hAnsiTheme="majorHAnsi" w:cstheme="majorHAnsi"/>
                <w:color w:val="000000" w:themeColor="text1"/>
                <w:sz w:val="23"/>
                <w:szCs w:val="23"/>
                <w:highlight w:val="yellow"/>
              </w:rPr>
              <w:t xml:space="preserve"> </w:t>
            </w:r>
            <w:r w:rsidRPr="004306CF">
              <w:rPr>
                <w:rFonts w:asciiTheme="majorHAnsi" w:eastAsia="Calibri" w:hAnsiTheme="majorHAnsi" w:cstheme="majorHAnsi"/>
                <w:color w:val="000000" w:themeColor="text1"/>
                <w:sz w:val="23"/>
                <w:szCs w:val="23"/>
                <w:highlight w:val="yellow"/>
              </w:rPr>
              <w:t>/</w:t>
            </w:r>
            <w:r w:rsidR="00CE609A" w:rsidRPr="004306CF">
              <w:rPr>
                <w:rFonts w:asciiTheme="majorHAnsi" w:eastAsia="Calibri" w:hAnsiTheme="majorHAnsi" w:cstheme="majorHAnsi"/>
                <w:color w:val="000000" w:themeColor="text1"/>
                <w:sz w:val="23"/>
                <w:szCs w:val="23"/>
                <w:highlight w:val="yellow"/>
              </w:rPr>
              <w:t xml:space="preserve"> </w:t>
            </w:r>
            <w:r w:rsidRPr="004306CF">
              <w:rPr>
                <w:rFonts w:asciiTheme="majorHAnsi" w:eastAsia="Calibri" w:hAnsiTheme="majorHAnsi" w:cstheme="majorHAnsi"/>
                <w:color w:val="000000" w:themeColor="text1"/>
                <w:sz w:val="23"/>
                <w:szCs w:val="23"/>
                <w:highlight w:val="yellow"/>
              </w:rPr>
              <w:t>critiquing them</w:t>
            </w:r>
          </w:p>
          <w:p w14:paraId="46DCB698" w14:textId="40F10BAE" w:rsidR="00A213ED" w:rsidRPr="00AB442B" w:rsidRDefault="007B4FB5" w:rsidP="00C52C91">
            <w:pPr>
              <w:numPr>
                <w:ilvl w:val="0"/>
                <w:numId w:val="14"/>
              </w:numPr>
              <w:pBdr>
                <w:top w:val="nil"/>
                <w:left w:val="nil"/>
                <w:bottom w:val="nil"/>
                <w:right w:val="nil"/>
                <w:between w:val="nil"/>
              </w:pBdr>
              <w:spacing w:line="276" w:lineRule="auto"/>
              <w:ind w:left="459" w:hanging="246"/>
              <w:contextualSpacing w:val="0"/>
              <w:rPr>
                <w:rFonts w:asciiTheme="majorHAnsi" w:hAnsiTheme="majorHAnsi" w:cstheme="majorHAnsi"/>
                <w:color w:val="000000" w:themeColor="text1"/>
                <w:sz w:val="23"/>
                <w:szCs w:val="23"/>
              </w:rPr>
            </w:pPr>
            <w:r w:rsidRPr="002362E9">
              <w:rPr>
                <w:rFonts w:asciiTheme="majorHAnsi" w:eastAsia="Calibri" w:hAnsiTheme="majorHAnsi" w:cstheme="majorHAnsi"/>
                <w:color w:val="000000" w:themeColor="text1"/>
                <w:sz w:val="23"/>
                <w:szCs w:val="23"/>
              </w:rPr>
              <w:t>judge the value of an idea</w:t>
            </w:r>
            <w:r w:rsidR="00CE609A">
              <w:rPr>
                <w:rFonts w:asciiTheme="majorHAnsi" w:eastAsia="Calibri" w:hAnsiTheme="majorHAnsi" w:cstheme="majorHAnsi"/>
                <w:color w:val="000000" w:themeColor="text1"/>
                <w:sz w:val="23"/>
                <w:szCs w:val="23"/>
              </w:rPr>
              <w:t xml:space="preserve"> </w:t>
            </w:r>
            <w:r w:rsidRPr="002362E9">
              <w:rPr>
                <w:rFonts w:asciiTheme="majorHAnsi" w:eastAsia="Calibri" w:hAnsiTheme="majorHAnsi" w:cstheme="majorHAnsi"/>
                <w:color w:val="000000" w:themeColor="text1"/>
                <w:sz w:val="23"/>
                <w:szCs w:val="23"/>
              </w:rPr>
              <w:t>/</w:t>
            </w:r>
            <w:r w:rsidR="00CE609A">
              <w:rPr>
                <w:rFonts w:asciiTheme="majorHAnsi" w:eastAsia="Calibri" w:hAnsiTheme="majorHAnsi" w:cstheme="majorHAnsi"/>
                <w:color w:val="000000" w:themeColor="text1"/>
                <w:sz w:val="23"/>
                <w:szCs w:val="23"/>
              </w:rPr>
              <w:t xml:space="preserve"> </w:t>
            </w:r>
            <w:r w:rsidRPr="002362E9">
              <w:rPr>
                <w:rFonts w:asciiTheme="majorHAnsi" w:eastAsia="Calibri" w:hAnsiTheme="majorHAnsi" w:cstheme="majorHAnsi"/>
                <w:color w:val="000000" w:themeColor="text1"/>
                <w:sz w:val="23"/>
                <w:szCs w:val="23"/>
              </w:rPr>
              <w:t xml:space="preserve">artefact </w:t>
            </w:r>
          </w:p>
          <w:p w14:paraId="7A59D651" w14:textId="637FE5E6" w:rsidR="00D23324" w:rsidRPr="004306CF" w:rsidRDefault="00D23324" w:rsidP="00C52C91">
            <w:pPr>
              <w:numPr>
                <w:ilvl w:val="0"/>
                <w:numId w:val="14"/>
              </w:numPr>
              <w:pBdr>
                <w:top w:val="nil"/>
                <w:left w:val="nil"/>
                <w:bottom w:val="nil"/>
                <w:right w:val="nil"/>
                <w:between w:val="nil"/>
              </w:pBdr>
              <w:spacing w:line="276" w:lineRule="auto"/>
              <w:ind w:left="459" w:hanging="246"/>
              <w:contextualSpacing w:val="0"/>
              <w:rPr>
                <w:rFonts w:asciiTheme="majorHAnsi" w:hAnsiTheme="majorHAnsi" w:cstheme="majorHAnsi"/>
                <w:color w:val="000000" w:themeColor="text1"/>
                <w:sz w:val="23"/>
                <w:szCs w:val="23"/>
                <w:highlight w:val="yellow"/>
              </w:rPr>
            </w:pPr>
            <w:r w:rsidRPr="004306CF">
              <w:rPr>
                <w:rFonts w:asciiTheme="majorHAnsi" w:eastAsia="Calibri" w:hAnsiTheme="majorHAnsi" w:cstheme="majorHAnsi"/>
                <w:color w:val="000000" w:themeColor="text1"/>
                <w:sz w:val="23"/>
                <w:szCs w:val="23"/>
                <w:highlight w:val="yellow"/>
              </w:rPr>
              <w:t>confirm agreement/consensus</w:t>
            </w:r>
          </w:p>
          <w:p w14:paraId="1E422EA3" w14:textId="77777777" w:rsidR="00A213ED" w:rsidRPr="002362E9" w:rsidRDefault="007B4FB5" w:rsidP="00C52C91">
            <w:pPr>
              <w:numPr>
                <w:ilvl w:val="0"/>
                <w:numId w:val="14"/>
              </w:numPr>
              <w:pBdr>
                <w:top w:val="nil"/>
                <w:left w:val="nil"/>
                <w:bottom w:val="nil"/>
                <w:right w:val="nil"/>
                <w:between w:val="nil"/>
              </w:pBdr>
              <w:spacing w:line="276" w:lineRule="auto"/>
              <w:ind w:left="459" w:hanging="246"/>
              <w:contextualSpacing w:val="0"/>
              <w:rPr>
                <w:rFonts w:asciiTheme="majorHAnsi" w:hAnsiTheme="majorHAnsi" w:cstheme="majorHAnsi"/>
                <w:color w:val="000000" w:themeColor="text1"/>
                <w:sz w:val="23"/>
                <w:szCs w:val="23"/>
              </w:rPr>
            </w:pPr>
            <w:r w:rsidRPr="002362E9">
              <w:rPr>
                <w:rFonts w:asciiTheme="majorHAnsi" w:eastAsia="Calibri" w:hAnsiTheme="majorHAnsi" w:cstheme="majorHAnsi"/>
                <w:color w:val="000000" w:themeColor="text1"/>
                <w:sz w:val="23"/>
                <w:szCs w:val="23"/>
              </w:rPr>
              <w:t>propose to resolve differences and/or agree a solution</w:t>
            </w:r>
          </w:p>
          <w:p w14:paraId="4CCB60EA" w14:textId="77777777" w:rsidR="00A213ED" w:rsidRPr="00AB442B" w:rsidRDefault="007B4FB5" w:rsidP="00C52C91">
            <w:pPr>
              <w:numPr>
                <w:ilvl w:val="0"/>
                <w:numId w:val="14"/>
              </w:numPr>
              <w:pBdr>
                <w:top w:val="nil"/>
                <w:left w:val="nil"/>
                <w:bottom w:val="nil"/>
                <w:right w:val="nil"/>
                <w:between w:val="nil"/>
              </w:pBdr>
              <w:spacing w:line="276" w:lineRule="auto"/>
              <w:ind w:left="459" w:hanging="246"/>
              <w:contextualSpacing w:val="0"/>
              <w:rPr>
                <w:rFonts w:asciiTheme="majorHAnsi" w:hAnsiTheme="majorHAnsi" w:cstheme="majorHAnsi"/>
                <w:color w:val="000000" w:themeColor="text1"/>
                <w:sz w:val="23"/>
                <w:szCs w:val="23"/>
              </w:rPr>
            </w:pPr>
            <w:r w:rsidRPr="002362E9">
              <w:rPr>
                <w:rFonts w:asciiTheme="majorHAnsi" w:eastAsia="Calibri" w:hAnsiTheme="majorHAnsi" w:cstheme="majorHAnsi"/>
                <w:color w:val="000000" w:themeColor="text1"/>
                <w:sz w:val="23"/>
                <w:szCs w:val="23"/>
              </w:rPr>
              <w:t>synthesise, generalise</w:t>
            </w:r>
          </w:p>
          <w:p w14:paraId="6C03D710" w14:textId="2F8665F6" w:rsidR="00D23324" w:rsidRPr="002362E9" w:rsidRDefault="00D23324" w:rsidP="00C52C91">
            <w:pPr>
              <w:numPr>
                <w:ilvl w:val="0"/>
                <w:numId w:val="14"/>
              </w:numPr>
              <w:pBdr>
                <w:top w:val="nil"/>
                <w:left w:val="nil"/>
                <w:bottom w:val="nil"/>
                <w:right w:val="nil"/>
                <w:between w:val="nil"/>
              </w:pBdr>
              <w:spacing w:line="276" w:lineRule="auto"/>
              <w:ind w:left="459" w:hanging="246"/>
              <w:contextualSpacing w:val="0"/>
              <w:rPr>
                <w:rFonts w:asciiTheme="majorHAnsi" w:hAnsiTheme="majorHAnsi" w:cstheme="majorHAnsi"/>
                <w:color w:val="000000" w:themeColor="text1"/>
                <w:sz w:val="23"/>
                <w:szCs w:val="23"/>
              </w:rPr>
            </w:pPr>
            <w:r w:rsidRPr="004306CF">
              <w:rPr>
                <w:rFonts w:asciiTheme="majorHAnsi" w:eastAsia="Calibri" w:hAnsiTheme="majorHAnsi" w:cstheme="majorHAnsi"/>
                <w:b/>
                <w:color w:val="000000" w:themeColor="text1"/>
                <w:sz w:val="23"/>
                <w:szCs w:val="23"/>
                <w:highlight w:val="yellow"/>
              </w:rPr>
              <w:t>invite</w:t>
            </w:r>
            <w:r w:rsidRPr="004306CF">
              <w:rPr>
                <w:rFonts w:asciiTheme="majorHAnsi" w:eastAsia="Calibri" w:hAnsiTheme="majorHAnsi" w:cstheme="majorHAnsi"/>
                <w:color w:val="000000" w:themeColor="text1"/>
                <w:sz w:val="23"/>
                <w:szCs w:val="23"/>
                <w:highlight w:val="yellow"/>
              </w:rPr>
              <w:t xml:space="preserve"> consensus, evaluation, summary, resolution, generalisation, etc.</w:t>
            </w:r>
          </w:p>
        </w:tc>
        <w:tc>
          <w:tcPr>
            <w:tcW w:w="8363" w:type="dxa"/>
          </w:tcPr>
          <w:p w14:paraId="6A5E7553" w14:textId="77777777" w:rsidR="00A213ED" w:rsidRPr="002362E9" w:rsidRDefault="007B4FB5" w:rsidP="00C52C91">
            <w:pPr>
              <w:pBdr>
                <w:top w:val="nil"/>
                <w:left w:val="nil"/>
                <w:bottom w:val="nil"/>
                <w:right w:val="nil"/>
                <w:between w:val="nil"/>
              </w:pBdr>
              <w:spacing w:line="276" w:lineRule="auto"/>
              <w:ind w:left="34"/>
              <w:contextualSpacing w:val="0"/>
              <w:rPr>
                <w:rFonts w:asciiTheme="majorHAnsi" w:eastAsia="Calibri" w:hAnsiTheme="majorHAnsi" w:cstheme="majorHAnsi"/>
                <w:color w:val="000000" w:themeColor="text1"/>
                <w:sz w:val="23"/>
                <w:szCs w:val="23"/>
              </w:rPr>
            </w:pPr>
            <w:r w:rsidRPr="002362E9">
              <w:rPr>
                <w:rFonts w:asciiTheme="majorHAnsi" w:eastAsia="Calibri" w:hAnsiTheme="majorHAnsi" w:cstheme="majorHAnsi"/>
                <w:b/>
                <w:color w:val="000000" w:themeColor="text1"/>
                <w:sz w:val="23"/>
                <w:szCs w:val="23"/>
              </w:rPr>
              <w:t>Possible Key Words to look for:</w:t>
            </w:r>
          </w:p>
          <w:p w14:paraId="44C7DC60" w14:textId="4FCFAF6C" w:rsidR="00A213ED" w:rsidRPr="002362E9" w:rsidRDefault="007B4FB5" w:rsidP="00C52C91">
            <w:pPr>
              <w:pBdr>
                <w:top w:val="nil"/>
                <w:left w:val="nil"/>
                <w:bottom w:val="nil"/>
                <w:right w:val="nil"/>
                <w:between w:val="nil"/>
              </w:pBdr>
              <w:spacing w:line="276" w:lineRule="auto"/>
              <w:ind w:left="34"/>
              <w:contextualSpacing w:val="0"/>
              <w:rPr>
                <w:rFonts w:asciiTheme="majorHAnsi" w:eastAsia="Calibri" w:hAnsiTheme="majorHAnsi" w:cstheme="majorHAnsi"/>
                <w:color w:val="000000" w:themeColor="text1"/>
                <w:sz w:val="23"/>
                <w:szCs w:val="23"/>
              </w:rPr>
            </w:pPr>
            <w:r w:rsidRPr="002362E9">
              <w:rPr>
                <w:rFonts w:asciiTheme="majorHAnsi" w:eastAsia="Calibri" w:hAnsiTheme="majorHAnsi" w:cstheme="majorHAnsi"/>
                <w:color w:val="000000" w:themeColor="text1"/>
                <w:sz w:val="23"/>
                <w:szCs w:val="23"/>
              </w:rPr>
              <w:t>‘I agree’, ‘to sum up…’, ‘So, we all think that…’</w:t>
            </w:r>
            <w:r w:rsidR="00235D16" w:rsidRPr="002362E9">
              <w:rPr>
                <w:rFonts w:asciiTheme="majorHAnsi" w:eastAsia="Calibri" w:hAnsiTheme="majorHAnsi" w:cstheme="majorHAnsi"/>
                <w:color w:val="000000" w:themeColor="text1"/>
                <w:sz w:val="23"/>
                <w:szCs w:val="23"/>
              </w:rPr>
              <w:t xml:space="preserve">, </w:t>
            </w:r>
            <w:r w:rsidR="00235D16" w:rsidRPr="002362E9">
              <w:rPr>
                <w:rFonts w:asciiTheme="majorHAnsi" w:eastAsia="Arial" w:hAnsiTheme="majorHAnsi" w:cstheme="majorHAnsi"/>
                <w:color w:val="000000" w:themeColor="text1"/>
                <w:sz w:val="22"/>
                <w:szCs w:val="22"/>
              </w:rPr>
              <w:t>‘summarise’, ‘similar and different’</w:t>
            </w:r>
          </w:p>
          <w:p w14:paraId="425E25F1" w14:textId="77777777" w:rsidR="00A213ED" w:rsidRPr="002362E9" w:rsidRDefault="00A213ED" w:rsidP="00C52C91">
            <w:pPr>
              <w:pBdr>
                <w:top w:val="nil"/>
                <w:left w:val="nil"/>
                <w:bottom w:val="nil"/>
                <w:right w:val="nil"/>
                <w:between w:val="nil"/>
              </w:pBdr>
              <w:spacing w:line="276" w:lineRule="auto"/>
              <w:ind w:left="34"/>
              <w:contextualSpacing w:val="0"/>
              <w:rPr>
                <w:rFonts w:asciiTheme="majorHAnsi" w:eastAsia="Calibri" w:hAnsiTheme="majorHAnsi" w:cstheme="majorHAnsi"/>
                <w:color w:val="000000" w:themeColor="text1"/>
                <w:sz w:val="23"/>
                <w:szCs w:val="23"/>
              </w:rPr>
            </w:pPr>
          </w:p>
          <w:p w14:paraId="30E26AF0" w14:textId="77777777" w:rsidR="00A213ED" w:rsidRPr="002362E9" w:rsidRDefault="007B4FB5" w:rsidP="00C52C91">
            <w:pPr>
              <w:pBdr>
                <w:top w:val="nil"/>
                <w:left w:val="nil"/>
                <w:bottom w:val="nil"/>
                <w:right w:val="nil"/>
                <w:between w:val="nil"/>
              </w:pBdr>
              <w:spacing w:line="276" w:lineRule="auto"/>
              <w:ind w:left="34"/>
              <w:contextualSpacing w:val="0"/>
              <w:rPr>
                <w:rFonts w:asciiTheme="majorHAnsi" w:eastAsia="Calibri" w:hAnsiTheme="majorHAnsi" w:cstheme="majorHAnsi"/>
                <w:color w:val="000000" w:themeColor="text1"/>
                <w:sz w:val="23"/>
                <w:szCs w:val="23"/>
              </w:rPr>
            </w:pPr>
            <w:r w:rsidRPr="002362E9">
              <w:rPr>
                <w:rFonts w:asciiTheme="majorHAnsi" w:eastAsia="Calibri" w:hAnsiTheme="majorHAnsi" w:cstheme="majorHAnsi"/>
                <w:b/>
                <w:color w:val="000000" w:themeColor="text1"/>
                <w:sz w:val="23"/>
                <w:szCs w:val="23"/>
              </w:rPr>
              <w:t>Examples:</w:t>
            </w:r>
          </w:p>
          <w:p w14:paraId="792D519A" w14:textId="0EBF2E8C" w:rsidR="00A213ED" w:rsidRPr="002362E9" w:rsidRDefault="00CE609A" w:rsidP="00C52C91">
            <w:pPr>
              <w:pBdr>
                <w:top w:val="nil"/>
                <w:left w:val="nil"/>
                <w:bottom w:val="nil"/>
                <w:right w:val="nil"/>
                <w:between w:val="nil"/>
              </w:pBdr>
              <w:spacing w:line="276" w:lineRule="auto"/>
              <w:contextualSpacing w:val="0"/>
              <w:rPr>
                <w:rFonts w:asciiTheme="majorHAnsi" w:eastAsia="Calibri" w:hAnsiTheme="majorHAnsi" w:cstheme="majorHAnsi"/>
                <w:color w:val="000000" w:themeColor="text1"/>
                <w:sz w:val="23"/>
                <w:szCs w:val="23"/>
              </w:rPr>
            </w:pPr>
            <w:proofErr w:type="gramStart"/>
            <w:r w:rsidRPr="004306CF">
              <w:rPr>
                <w:rFonts w:asciiTheme="majorHAnsi" w:eastAsia="Calibri" w:hAnsiTheme="majorHAnsi" w:cstheme="majorHAnsi"/>
                <w:color w:val="000000" w:themeColor="text1"/>
                <w:sz w:val="23"/>
                <w:szCs w:val="23"/>
                <w:highlight w:val="yellow"/>
              </w:rPr>
              <w:t>So</w:t>
            </w:r>
            <w:proofErr w:type="gramEnd"/>
            <w:r w:rsidRPr="004306CF">
              <w:rPr>
                <w:rFonts w:asciiTheme="majorHAnsi" w:eastAsia="Calibri" w:hAnsiTheme="majorHAnsi" w:cstheme="majorHAnsi"/>
                <w:color w:val="000000" w:themeColor="text1"/>
                <w:sz w:val="23"/>
                <w:szCs w:val="23"/>
                <w:highlight w:val="yellow"/>
              </w:rPr>
              <w:t xml:space="preserve"> we</w:t>
            </w:r>
            <w:r w:rsidR="007B4FB5" w:rsidRPr="004306CF">
              <w:rPr>
                <w:rFonts w:asciiTheme="majorHAnsi" w:eastAsia="Calibri" w:hAnsiTheme="majorHAnsi" w:cstheme="majorHAnsi"/>
                <w:color w:val="000000" w:themeColor="text1"/>
                <w:sz w:val="23"/>
                <w:szCs w:val="23"/>
                <w:highlight w:val="yellow"/>
              </w:rPr>
              <w:t xml:space="preserve"> agree with </w:t>
            </w:r>
            <w:r w:rsidR="00D23324" w:rsidRPr="004306CF">
              <w:rPr>
                <w:rFonts w:asciiTheme="majorHAnsi" w:eastAsia="Calibri" w:hAnsiTheme="majorHAnsi" w:cstheme="majorHAnsi"/>
                <w:color w:val="000000" w:themeColor="text1"/>
                <w:sz w:val="23"/>
                <w:szCs w:val="23"/>
                <w:highlight w:val="yellow"/>
              </w:rPr>
              <w:t>Jason</w:t>
            </w:r>
            <w:r w:rsidR="007B4FB5" w:rsidRPr="004306CF">
              <w:rPr>
                <w:rFonts w:asciiTheme="majorHAnsi" w:eastAsia="Calibri" w:hAnsiTheme="majorHAnsi" w:cstheme="majorHAnsi"/>
                <w:color w:val="000000" w:themeColor="text1"/>
                <w:sz w:val="23"/>
                <w:szCs w:val="23"/>
                <w:highlight w:val="yellow"/>
              </w:rPr>
              <w:t>… because…</w:t>
            </w:r>
          </w:p>
          <w:p w14:paraId="56B60C85" w14:textId="77777777" w:rsidR="00A213ED" w:rsidRPr="002362E9" w:rsidRDefault="007B4FB5" w:rsidP="00C52C91">
            <w:pPr>
              <w:pBdr>
                <w:top w:val="nil"/>
                <w:left w:val="nil"/>
                <w:bottom w:val="nil"/>
                <w:right w:val="nil"/>
                <w:between w:val="nil"/>
              </w:pBdr>
              <w:spacing w:line="276" w:lineRule="auto"/>
              <w:contextualSpacing w:val="0"/>
              <w:rPr>
                <w:rFonts w:asciiTheme="majorHAnsi" w:eastAsia="Calibri" w:hAnsiTheme="majorHAnsi" w:cstheme="majorHAnsi"/>
                <w:color w:val="000000" w:themeColor="text1"/>
                <w:sz w:val="23"/>
                <w:szCs w:val="23"/>
              </w:rPr>
            </w:pPr>
            <w:r w:rsidRPr="002362E9">
              <w:rPr>
                <w:rFonts w:asciiTheme="majorHAnsi" w:eastAsia="Calibri" w:hAnsiTheme="majorHAnsi" w:cstheme="majorHAnsi"/>
                <w:color w:val="000000" w:themeColor="text1"/>
                <w:sz w:val="23"/>
                <w:szCs w:val="23"/>
              </w:rPr>
              <w:t xml:space="preserve">Elaine came up with more evidence than Tim, she was more convincing. </w:t>
            </w:r>
          </w:p>
          <w:p w14:paraId="177D91EF" w14:textId="77777777" w:rsidR="00D23324" w:rsidRPr="004306CF" w:rsidRDefault="00D23324" w:rsidP="00C52C91">
            <w:pPr>
              <w:spacing w:line="276" w:lineRule="auto"/>
              <w:rPr>
                <w:rFonts w:ascii="Calibri" w:hAnsi="Calibri"/>
                <w:sz w:val="22"/>
                <w:szCs w:val="22"/>
                <w:highlight w:val="yellow"/>
              </w:rPr>
            </w:pPr>
            <w:r w:rsidRPr="004306CF">
              <w:rPr>
                <w:rFonts w:ascii="Calibri" w:hAnsi="Calibri"/>
                <w:sz w:val="22"/>
                <w:szCs w:val="22"/>
                <w:highlight w:val="yellow"/>
              </w:rPr>
              <w:t>‘So, do we all agree that…?’</w:t>
            </w:r>
          </w:p>
          <w:p w14:paraId="47544215" w14:textId="77777777" w:rsidR="00D23324" w:rsidRPr="004306CF" w:rsidRDefault="00D23324" w:rsidP="00C52C91">
            <w:pPr>
              <w:pBdr>
                <w:top w:val="nil"/>
                <w:left w:val="nil"/>
                <w:bottom w:val="nil"/>
                <w:right w:val="nil"/>
                <w:between w:val="nil"/>
              </w:pBdr>
              <w:spacing w:line="276" w:lineRule="auto"/>
              <w:ind w:right="120"/>
              <w:contextualSpacing w:val="0"/>
              <w:rPr>
                <w:rFonts w:asciiTheme="majorHAnsi" w:eastAsia="Calibri" w:hAnsiTheme="majorHAnsi" w:cstheme="majorHAnsi"/>
                <w:color w:val="000000" w:themeColor="text1"/>
                <w:sz w:val="23"/>
                <w:szCs w:val="23"/>
                <w:highlight w:val="yellow"/>
              </w:rPr>
            </w:pPr>
            <w:r w:rsidRPr="004306CF">
              <w:rPr>
                <w:rFonts w:asciiTheme="majorHAnsi" w:eastAsia="Calibri" w:hAnsiTheme="majorHAnsi" w:cstheme="majorHAnsi"/>
                <w:color w:val="000000" w:themeColor="text1"/>
                <w:sz w:val="23"/>
                <w:szCs w:val="23"/>
                <w:highlight w:val="yellow"/>
              </w:rPr>
              <w:t>I think all we agree that a suspension bridge would work best.</w:t>
            </w:r>
          </w:p>
          <w:p w14:paraId="4E7959A7" w14:textId="24B45C0D" w:rsidR="009E54BB" w:rsidRDefault="009E54BB" w:rsidP="009E54BB">
            <w:r w:rsidRPr="009E54BB">
              <w:rPr>
                <w:rFonts w:ascii="Calibri" w:hAnsi="Calibri" w:cs="Calibri"/>
                <w:color w:val="000000"/>
                <w:sz w:val="23"/>
                <w:szCs w:val="23"/>
                <w:highlight w:val="yellow"/>
              </w:rPr>
              <w:t>I agree with Maria and not with Andy</w:t>
            </w:r>
            <w:r w:rsidRPr="009E54BB">
              <w:rPr>
                <w:rFonts w:ascii="Calibri" w:hAnsi="Calibri" w:cs="Calibri"/>
                <w:color w:val="000000"/>
                <w:sz w:val="23"/>
                <w:szCs w:val="23"/>
                <w:highlight w:val="yellow"/>
              </w:rPr>
              <w:t xml:space="preserve"> </w:t>
            </w:r>
            <w:r w:rsidRPr="009E54BB">
              <w:rPr>
                <w:rFonts w:ascii="Calibri" w:hAnsi="Calibri" w:cs="Calibri"/>
                <w:color w:val="000000"/>
                <w:sz w:val="23"/>
                <w:szCs w:val="23"/>
                <w:highlight w:val="yellow"/>
              </w:rPr>
              <w:t>because the pebble is too heavy to float</w:t>
            </w:r>
            <w:bookmarkStart w:id="7" w:name="_GoBack"/>
            <w:bookmarkEnd w:id="7"/>
          </w:p>
          <w:p w14:paraId="4664C2D7" w14:textId="77777777" w:rsidR="00D23324" w:rsidRPr="00F44D10" w:rsidRDefault="00D23324" w:rsidP="00C52C91">
            <w:pPr>
              <w:pBdr>
                <w:top w:val="nil"/>
                <w:left w:val="nil"/>
                <w:bottom w:val="nil"/>
                <w:right w:val="nil"/>
                <w:between w:val="nil"/>
              </w:pBdr>
              <w:spacing w:line="276" w:lineRule="auto"/>
              <w:ind w:right="120"/>
              <w:contextualSpacing w:val="0"/>
              <w:rPr>
                <w:rFonts w:asciiTheme="majorHAnsi" w:eastAsia="Calibri" w:hAnsiTheme="majorHAnsi" w:cstheme="majorHAnsi"/>
                <w:color w:val="000000" w:themeColor="text1"/>
                <w:sz w:val="23"/>
                <w:szCs w:val="23"/>
              </w:rPr>
            </w:pPr>
            <w:r w:rsidRPr="004306CF">
              <w:rPr>
                <w:rFonts w:asciiTheme="majorHAnsi" w:eastAsia="Calibri" w:hAnsiTheme="majorHAnsi" w:cstheme="majorHAnsi"/>
                <w:color w:val="000000" w:themeColor="text1"/>
                <w:sz w:val="23"/>
                <w:szCs w:val="23"/>
                <w:highlight w:val="yellow"/>
              </w:rPr>
              <w:t>We agree that these ideas can’t be reconciled.</w:t>
            </w:r>
          </w:p>
          <w:p w14:paraId="4773564B" w14:textId="77777777" w:rsidR="00A213ED" w:rsidRPr="002362E9" w:rsidRDefault="007B4FB5" w:rsidP="00C52C91">
            <w:pPr>
              <w:pBdr>
                <w:top w:val="nil"/>
                <w:left w:val="nil"/>
                <w:bottom w:val="nil"/>
                <w:right w:val="nil"/>
                <w:between w:val="nil"/>
              </w:pBdr>
              <w:spacing w:line="276" w:lineRule="auto"/>
              <w:ind w:left="35" w:right="120"/>
              <w:contextualSpacing w:val="0"/>
              <w:rPr>
                <w:rFonts w:asciiTheme="majorHAnsi" w:eastAsia="Calibri" w:hAnsiTheme="majorHAnsi" w:cstheme="majorHAnsi"/>
                <w:color w:val="000000" w:themeColor="text1"/>
                <w:sz w:val="23"/>
                <w:szCs w:val="23"/>
              </w:rPr>
            </w:pPr>
            <w:r w:rsidRPr="002362E9">
              <w:rPr>
                <w:rFonts w:asciiTheme="majorHAnsi" w:eastAsia="Calibri" w:hAnsiTheme="majorHAnsi" w:cstheme="majorHAnsi"/>
                <w:color w:val="000000" w:themeColor="text1"/>
                <w:sz w:val="23"/>
                <w:szCs w:val="23"/>
                <w:highlight w:val="white"/>
              </w:rPr>
              <w:t>I see what you mean, Option C is probably right, not B.</w:t>
            </w:r>
          </w:p>
          <w:p w14:paraId="12823C13" w14:textId="77777777" w:rsidR="00A213ED" w:rsidRPr="002362E9" w:rsidRDefault="007B4FB5" w:rsidP="00C52C91">
            <w:pPr>
              <w:pBdr>
                <w:top w:val="nil"/>
                <w:left w:val="nil"/>
                <w:bottom w:val="nil"/>
                <w:right w:val="nil"/>
                <w:between w:val="nil"/>
              </w:pBdr>
              <w:spacing w:line="276" w:lineRule="auto"/>
              <w:ind w:right="120"/>
              <w:contextualSpacing w:val="0"/>
              <w:rPr>
                <w:rFonts w:asciiTheme="majorHAnsi" w:eastAsia="Calibri" w:hAnsiTheme="majorHAnsi" w:cstheme="majorHAnsi"/>
                <w:color w:val="000000" w:themeColor="text1"/>
                <w:sz w:val="23"/>
                <w:szCs w:val="23"/>
              </w:rPr>
            </w:pPr>
            <w:r w:rsidRPr="002362E9">
              <w:rPr>
                <w:rFonts w:asciiTheme="majorHAnsi" w:eastAsia="Calibri" w:hAnsiTheme="majorHAnsi" w:cstheme="majorHAnsi"/>
                <w:color w:val="000000" w:themeColor="text1"/>
                <w:sz w:val="23"/>
                <w:szCs w:val="23"/>
              </w:rPr>
              <w:t>They are both saying the same thing because…</w:t>
            </w:r>
          </w:p>
          <w:p w14:paraId="59DC894C" w14:textId="77777777" w:rsidR="00EB063C" w:rsidRPr="002362E9" w:rsidRDefault="00EB063C" w:rsidP="00C52C91">
            <w:pPr>
              <w:pBdr>
                <w:top w:val="nil"/>
                <w:left w:val="nil"/>
                <w:bottom w:val="nil"/>
                <w:right w:val="nil"/>
                <w:between w:val="nil"/>
              </w:pBdr>
              <w:spacing w:line="276" w:lineRule="auto"/>
              <w:ind w:right="120"/>
              <w:contextualSpacing w:val="0"/>
              <w:rPr>
                <w:rFonts w:asciiTheme="majorHAnsi" w:hAnsiTheme="majorHAnsi" w:cstheme="majorHAnsi"/>
                <w:color w:val="000000" w:themeColor="text1"/>
                <w:sz w:val="22"/>
                <w:szCs w:val="22"/>
              </w:rPr>
            </w:pPr>
            <w:r w:rsidRPr="002362E9">
              <w:rPr>
                <w:rFonts w:asciiTheme="majorHAnsi" w:hAnsiTheme="majorHAnsi" w:cstheme="majorHAnsi"/>
                <w:color w:val="000000" w:themeColor="text1"/>
                <w:sz w:val="22"/>
                <w:szCs w:val="22"/>
              </w:rPr>
              <w:t>Taking together what Alan and Bonnie said, it seems that most of us now think that the government was too extreme when it required that all chickens on the farm had to be killed when only one had Avian flu.</w:t>
            </w:r>
          </w:p>
          <w:p w14:paraId="7C8C0238" w14:textId="39E114A8" w:rsidR="0024568D" w:rsidRPr="002362E9" w:rsidRDefault="0024568D" w:rsidP="00C52C91">
            <w:pPr>
              <w:pStyle w:val="Normal1"/>
              <w:spacing w:line="276" w:lineRule="auto"/>
              <w:ind w:right="120"/>
              <w:rPr>
                <w:rFonts w:asciiTheme="majorHAnsi" w:hAnsiTheme="majorHAnsi" w:cstheme="majorHAnsi"/>
                <w:color w:val="000000" w:themeColor="text1"/>
                <w:sz w:val="23"/>
                <w:szCs w:val="23"/>
              </w:rPr>
            </w:pPr>
            <w:r w:rsidRPr="002362E9">
              <w:rPr>
                <w:rFonts w:asciiTheme="majorHAnsi" w:hAnsiTheme="majorHAnsi" w:cstheme="majorHAnsi"/>
                <w:color w:val="000000" w:themeColor="text1"/>
                <w:sz w:val="23"/>
                <w:szCs w:val="23"/>
              </w:rPr>
              <w:t xml:space="preserve">Can someone summarise the key point of what we / your group just discussed? </w:t>
            </w:r>
          </w:p>
          <w:p w14:paraId="458B2292" w14:textId="55234BA9" w:rsidR="0024568D" w:rsidRPr="002362E9" w:rsidRDefault="0024568D" w:rsidP="00C52C91">
            <w:pPr>
              <w:pStyle w:val="Normal1"/>
              <w:spacing w:line="276" w:lineRule="auto"/>
              <w:ind w:right="120"/>
              <w:rPr>
                <w:rFonts w:asciiTheme="majorHAnsi" w:hAnsiTheme="majorHAnsi" w:cstheme="majorHAnsi"/>
                <w:color w:val="000000" w:themeColor="text1"/>
                <w:sz w:val="23"/>
                <w:szCs w:val="23"/>
              </w:rPr>
            </w:pPr>
            <w:r w:rsidRPr="002362E9">
              <w:rPr>
                <w:rFonts w:asciiTheme="majorHAnsi" w:hAnsiTheme="majorHAnsi" w:cstheme="majorHAnsi"/>
                <w:color w:val="000000" w:themeColor="text1"/>
                <w:sz w:val="23"/>
                <w:szCs w:val="23"/>
              </w:rPr>
              <w:t xml:space="preserve">Which groups’ ideas and arguments are similar? </w:t>
            </w:r>
          </w:p>
          <w:p w14:paraId="2EC24F78" w14:textId="088CA89F" w:rsidR="0024568D" w:rsidRPr="002362E9" w:rsidRDefault="0024568D" w:rsidP="00C52C91">
            <w:pPr>
              <w:pStyle w:val="Normal1"/>
              <w:spacing w:line="276" w:lineRule="auto"/>
              <w:ind w:right="120"/>
              <w:rPr>
                <w:rFonts w:asciiTheme="majorHAnsi" w:hAnsiTheme="majorHAnsi" w:cstheme="majorHAnsi"/>
                <w:color w:val="000000" w:themeColor="text1"/>
                <w:sz w:val="23"/>
                <w:szCs w:val="23"/>
              </w:rPr>
            </w:pPr>
            <w:r w:rsidRPr="002362E9">
              <w:rPr>
                <w:rFonts w:asciiTheme="majorHAnsi" w:hAnsiTheme="majorHAnsi" w:cstheme="majorHAnsi"/>
                <w:color w:val="000000" w:themeColor="text1"/>
                <w:sz w:val="23"/>
                <w:szCs w:val="23"/>
              </w:rPr>
              <w:t xml:space="preserve">What are the differences between your group’s arguments and the others’? </w:t>
            </w:r>
          </w:p>
        </w:tc>
      </w:tr>
    </w:tbl>
    <w:p w14:paraId="6AE4A222" w14:textId="7F8F39E4" w:rsidR="00753FB7" w:rsidRPr="002362E9" w:rsidRDefault="00753FB7">
      <w:pPr>
        <w:rPr>
          <w:rFonts w:asciiTheme="majorHAnsi" w:hAnsiTheme="majorHAnsi" w:cstheme="majorHAnsi"/>
          <w:color w:val="000000" w:themeColor="text1"/>
        </w:rPr>
      </w:pPr>
    </w:p>
    <w:p w14:paraId="205E79C2" w14:textId="77777777" w:rsidR="004306CF" w:rsidRDefault="004306CF">
      <w:r>
        <w:br w:type="page"/>
      </w:r>
    </w:p>
    <w:tbl>
      <w:tblPr>
        <w:tblStyle w:val="a7"/>
        <w:tblW w:w="14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3827"/>
        <w:gridCol w:w="8363"/>
      </w:tblGrid>
      <w:tr w:rsidR="004E428A" w:rsidRPr="002362E9" w14:paraId="2031B4C6" w14:textId="77777777" w:rsidTr="00C52C91">
        <w:trPr>
          <w:trHeight w:val="506"/>
        </w:trPr>
        <w:tc>
          <w:tcPr>
            <w:tcW w:w="2689" w:type="dxa"/>
            <w:vAlign w:val="center"/>
          </w:tcPr>
          <w:p w14:paraId="7723BF6E" w14:textId="1D42A271" w:rsidR="004E428A" w:rsidRPr="002362E9" w:rsidRDefault="004E428A" w:rsidP="00C52C91">
            <w:pPr>
              <w:pBdr>
                <w:top w:val="nil"/>
                <w:left w:val="nil"/>
                <w:bottom w:val="nil"/>
                <w:right w:val="nil"/>
                <w:between w:val="nil"/>
              </w:pBdr>
              <w:spacing w:line="276" w:lineRule="auto"/>
              <w:jc w:val="center"/>
              <w:rPr>
                <w:rFonts w:asciiTheme="majorHAnsi" w:eastAsia="Calibri" w:hAnsiTheme="majorHAnsi" w:cstheme="majorHAnsi"/>
                <w:b/>
                <w:color w:val="000000" w:themeColor="text1"/>
                <w:sz w:val="23"/>
                <w:szCs w:val="23"/>
              </w:rPr>
            </w:pPr>
            <w:r w:rsidRPr="002362E9">
              <w:rPr>
                <w:rFonts w:asciiTheme="majorHAnsi" w:eastAsia="Calibri" w:hAnsiTheme="majorHAnsi" w:cstheme="majorHAnsi"/>
                <w:b/>
                <w:color w:val="000000" w:themeColor="text1"/>
                <w:sz w:val="23"/>
                <w:szCs w:val="23"/>
              </w:rPr>
              <w:lastRenderedPageBreak/>
              <w:t>CODING CATEGORIES</w:t>
            </w:r>
          </w:p>
        </w:tc>
        <w:tc>
          <w:tcPr>
            <w:tcW w:w="3827" w:type="dxa"/>
            <w:vAlign w:val="center"/>
          </w:tcPr>
          <w:p w14:paraId="3173C517" w14:textId="02FD7F68" w:rsidR="004E428A" w:rsidRPr="002362E9" w:rsidRDefault="004E428A" w:rsidP="00C52C91">
            <w:pPr>
              <w:pBdr>
                <w:top w:val="nil"/>
                <w:left w:val="nil"/>
                <w:bottom w:val="nil"/>
                <w:right w:val="nil"/>
                <w:between w:val="nil"/>
              </w:pBdr>
              <w:spacing w:line="276" w:lineRule="auto"/>
              <w:ind w:left="213"/>
              <w:jc w:val="center"/>
              <w:rPr>
                <w:rFonts w:asciiTheme="majorHAnsi" w:eastAsia="Calibri" w:hAnsiTheme="majorHAnsi" w:cstheme="majorHAnsi"/>
                <w:color w:val="000000" w:themeColor="text1"/>
                <w:sz w:val="23"/>
                <w:szCs w:val="23"/>
              </w:rPr>
            </w:pPr>
            <w:r w:rsidRPr="002362E9">
              <w:rPr>
                <w:rFonts w:asciiTheme="majorHAnsi" w:eastAsia="Calibri" w:hAnsiTheme="majorHAnsi" w:cstheme="majorHAnsi"/>
                <w:b/>
                <w:color w:val="000000" w:themeColor="text1"/>
                <w:sz w:val="23"/>
                <w:szCs w:val="23"/>
              </w:rPr>
              <w:t>CONTRIBUTIONS AND STRATEGIES</w:t>
            </w:r>
          </w:p>
        </w:tc>
        <w:tc>
          <w:tcPr>
            <w:tcW w:w="8363" w:type="dxa"/>
            <w:vAlign w:val="center"/>
          </w:tcPr>
          <w:p w14:paraId="415CCD03" w14:textId="520D6104" w:rsidR="004E428A" w:rsidRPr="002362E9" w:rsidRDefault="004E428A" w:rsidP="00C52C91">
            <w:pPr>
              <w:pBdr>
                <w:top w:val="nil"/>
                <w:left w:val="nil"/>
                <w:bottom w:val="nil"/>
                <w:right w:val="nil"/>
                <w:between w:val="nil"/>
              </w:pBdr>
              <w:spacing w:line="276" w:lineRule="auto"/>
              <w:ind w:left="34"/>
              <w:jc w:val="center"/>
              <w:rPr>
                <w:rFonts w:asciiTheme="majorHAnsi" w:eastAsia="Calibri" w:hAnsiTheme="majorHAnsi" w:cstheme="majorHAnsi"/>
                <w:b/>
                <w:color w:val="000000" w:themeColor="text1"/>
                <w:sz w:val="23"/>
                <w:szCs w:val="23"/>
              </w:rPr>
            </w:pPr>
            <w:r w:rsidRPr="002362E9">
              <w:rPr>
                <w:rFonts w:asciiTheme="majorHAnsi" w:eastAsia="Calibri" w:hAnsiTheme="majorHAnsi" w:cstheme="majorHAnsi"/>
                <w:b/>
                <w:color w:val="000000" w:themeColor="text1"/>
                <w:sz w:val="23"/>
                <w:szCs w:val="23"/>
              </w:rPr>
              <w:t>What do we hear?</w:t>
            </w:r>
          </w:p>
        </w:tc>
      </w:tr>
      <w:tr w:rsidR="004E428A" w:rsidRPr="002362E9" w14:paraId="58869A9B" w14:textId="77777777" w:rsidTr="00C52C91">
        <w:tc>
          <w:tcPr>
            <w:tcW w:w="2689" w:type="dxa"/>
          </w:tcPr>
          <w:p w14:paraId="2003935A" w14:textId="64BE12D0" w:rsidR="004E428A" w:rsidRPr="002362E9" w:rsidRDefault="004E428A" w:rsidP="00C52C91">
            <w:pPr>
              <w:pBdr>
                <w:top w:val="nil"/>
                <w:left w:val="nil"/>
                <w:bottom w:val="nil"/>
                <w:right w:val="nil"/>
                <w:between w:val="nil"/>
              </w:pBdr>
              <w:spacing w:line="276" w:lineRule="auto"/>
              <w:contextualSpacing w:val="0"/>
              <w:rPr>
                <w:rFonts w:asciiTheme="majorHAnsi" w:eastAsia="Calibri" w:hAnsiTheme="majorHAnsi" w:cstheme="majorHAnsi"/>
                <w:b/>
                <w:color w:val="000000" w:themeColor="text1"/>
                <w:sz w:val="23"/>
                <w:szCs w:val="23"/>
              </w:rPr>
            </w:pPr>
          </w:p>
          <w:p w14:paraId="443895F9" w14:textId="77777777" w:rsidR="004E428A" w:rsidRPr="002362E9" w:rsidRDefault="004E428A" w:rsidP="00C52C91">
            <w:pPr>
              <w:pBdr>
                <w:top w:val="nil"/>
                <w:left w:val="nil"/>
                <w:bottom w:val="nil"/>
                <w:right w:val="nil"/>
                <w:between w:val="nil"/>
              </w:pBdr>
              <w:spacing w:line="276" w:lineRule="auto"/>
              <w:contextualSpacing w:val="0"/>
              <w:rPr>
                <w:rFonts w:asciiTheme="majorHAnsi" w:eastAsia="Calibri" w:hAnsiTheme="majorHAnsi" w:cstheme="majorHAnsi"/>
                <w:color w:val="000000" w:themeColor="text1"/>
                <w:sz w:val="23"/>
                <w:szCs w:val="23"/>
              </w:rPr>
            </w:pPr>
            <w:r w:rsidRPr="002362E9">
              <w:rPr>
                <w:rFonts w:asciiTheme="majorHAnsi" w:eastAsia="Calibri" w:hAnsiTheme="majorHAnsi" w:cstheme="majorHAnsi"/>
                <w:b/>
                <w:color w:val="000000" w:themeColor="text1"/>
                <w:sz w:val="23"/>
                <w:szCs w:val="23"/>
              </w:rPr>
              <w:t>RD –</w:t>
            </w:r>
            <w:r w:rsidRPr="002362E9">
              <w:rPr>
                <w:rFonts w:asciiTheme="majorHAnsi" w:eastAsia="Calibri" w:hAnsiTheme="majorHAnsi" w:cstheme="majorHAnsi"/>
                <w:color w:val="000000" w:themeColor="text1"/>
                <w:sz w:val="23"/>
                <w:szCs w:val="23"/>
              </w:rPr>
              <w:t xml:space="preserve"> </w:t>
            </w:r>
            <w:r w:rsidRPr="002362E9">
              <w:rPr>
                <w:rFonts w:asciiTheme="majorHAnsi" w:eastAsia="Calibri" w:hAnsiTheme="majorHAnsi" w:cstheme="majorHAnsi"/>
                <w:b/>
                <w:color w:val="000000" w:themeColor="text1"/>
                <w:sz w:val="23"/>
                <w:szCs w:val="23"/>
              </w:rPr>
              <w:t>Reflect on dialogue or activity</w:t>
            </w:r>
          </w:p>
          <w:p w14:paraId="49DE46BA" w14:textId="63C88AEE" w:rsidR="004E428A" w:rsidRPr="002362E9" w:rsidRDefault="004E428A" w:rsidP="00C52C91">
            <w:pPr>
              <w:pBdr>
                <w:top w:val="nil"/>
                <w:left w:val="nil"/>
                <w:bottom w:val="nil"/>
                <w:right w:val="nil"/>
                <w:between w:val="nil"/>
              </w:pBdr>
              <w:spacing w:line="276" w:lineRule="auto"/>
              <w:ind w:left="-15"/>
              <w:contextualSpacing w:val="0"/>
              <w:rPr>
                <w:rFonts w:asciiTheme="majorHAnsi" w:eastAsia="Calibri" w:hAnsiTheme="majorHAnsi" w:cstheme="majorHAnsi"/>
                <w:color w:val="000000" w:themeColor="text1"/>
                <w:sz w:val="23"/>
                <w:szCs w:val="23"/>
              </w:rPr>
            </w:pPr>
            <w:r w:rsidRPr="004306CF">
              <w:rPr>
                <w:rFonts w:asciiTheme="majorHAnsi" w:eastAsia="Calibri" w:hAnsiTheme="majorHAnsi" w:cstheme="majorHAnsi"/>
                <w:i/>
                <w:color w:val="000000" w:themeColor="text1"/>
                <w:sz w:val="23"/>
                <w:szCs w:val="23"/>
                <w:highlight w:val="yellow"/>
              </w:rPr>
              <w:t xml:space="preserve">Evaluate </w:t>
            </w:r>
            <w:r w:rsidR="00BB7236" w:rsidRPr="004306CF">
              <w:rPr>
                <w:rFonts w:asciiTheme="majorHAnsi" w:eastAsia="Calibri" w:hAnsiTheme="majorHAnsi" w:cstheme="majorHAnsi"/>
                <w:i/>
                <w:color w:val="000000" w:themeColor="text1"/>
                <w:sz w:val="23"/>
                <w:szCs w:val="23"/>
                <w:highlight w:val="yellow"/>
              </w:rPr>
              <w:t xml:space="preserve">or </w:t>
            </w:r>
            <w:r w:rsidRPr="004306CF">
              <w:rPr>
                <w:rFonts w:asciiTheme="majorHAnsi" w:eastAsia="Calibri" w:hAnsiTheme="majorHAnsi" w:cstheme="majorHAnsi"/>
                <w:i/>
                <w:color w:val="000000" w:themeColor="text1"/>
                <w:sz w:val="23"/>
                <w:szCs w:val="23"/>
                <w:highlight w:val="yellow"/>
              </w:rPr>
              <w:t xml:space="preserve">reflect “metacognitively” </w:t>
            </w:r>
            <w:r w:rsidR="00BB7236" w:rsidRPr="004306CF">
              <w:rPr>
                <w:rFonts w:asciiTheme="majorHAnsi" w:eastAsia="Calibri" w:hAnsiTheme="majorHAnsi" w:cstheme="majorHAnsi"/>
                <w:i/>
                <w:color w:val="000000" w:themeColor="text1"/>
                <w:sz w:val="23"/>
                <w:szCs w:val="23"/>
                <w:highlight w:val="yellow"/>
              </w:rPr>
              <w:t xml:space="preserve">on </w:t>
            </w:r>
            <w:r w:rsidR="00CE609A" w:rsidRPr="004306CF">
              <w:rPr>
                <w:rFonts w:asciiTheme="majorHAnsi" w:eastAsia="Calibri" w:hAnsiTheme="majorHAnsi" w:cstheme="majorHAnsi"/>
                <w:i/>
                <w:color w:val="000000" w:themeColor="text1"/>
                <w:sz w:val="23"/>
                <w:szCs w:val="23"/>
                <w:highlight w:val="yellow"/>
              </w:rPr>
              <w:t xml:space="preserve">processes of dialogue or </w:t>
            </w:r>
            <w:r w:rsidRPr="004306CF">
              <w:rPr>
                <w:rFonts w:asciiTheme="majorHAnsi" w:eastAsia="Calibri" w:hAnsiTheme="majorHAnsi" w:cstheme="majorHAnsi"/>
                <w:i/>
                <w:color w:val="000000" w:themeColor="text1"/>
                <w:sz w:val="23"/>
                <w:szCs w:val="23"/>
                <w:highlight w:val="yellow"/>
              </w:rPr>
              <w:t>learning activity</w:t>
            </w:r>
            <w:r w:rsidR="00BB7236" w:rsidRPr="004306CF">
              <w:rPr>
                <w:rFonts w:asciiTheme="majorHAnsi" w:eastAsia="Calibri" w:hAnsiTheme="majorHAnsi" w:cstheme="majorHAnsi"/>
                <w:i/>
                <w:color w:val="000000" w:themeColor="text1"/>
                <w:sz w:val="23"/>
                <w:szCs w:val="23"/>
                <w:highlight w:val="yellow"/>
              </w:rPr>
              <w:t>; invite others to do so</w:t>
            </w:r>
          </w:p>
        </w:tc>
        <w:tc>
          <w:tcPr>
            <w:tcW w:w="3827" w:type="dxa"/>
          </w:tcPr>
          <w:p w14:paraId="6F4C1C2B" w14:textId="77777777" w:rsidR="004E428A" w:rsidRPr="002362E9" w:rsidRDefault="004E428A" w:rsidP="00C52C91">
            <w:pPr>
              <w:pBdr>
                <w:top w:val="nil"/>
                <w:left w:val="nil"/>
                <w:bottom w:val="nil"/>
                <w:right w:val="nil"/>
                <w:between w:val="nil"/>
              </w:pBdr>
              <w:spacing w:line="276" w:lineRule="auto"/>
              <w:ind w:left="213"/>
              <w:contextualSpacing w:val="0"/>
              <w:rPr>
                <w:rFonts w:asciiTheme="majorHAnsi" w:eastAsia="Calibri" w:hAnsiTheme="majorHAnsi" w:cstheme="majorHAnsi"/>
                <w:color w:val="000000" w:themeColor="text1"/>
                <w:sz w:val="23"/>
                <w:szCs w:val="23"/>
              </w:rPr>
            </w:pPr>
          </w:p>
          <w:p w14:paraId="0C3B932F" w14:textId="77777777" w:rsidR="00CE609A" w:rsidRPr="004306CF" w:rsidRDefault="00CE609A" w:rsidP="00C52C91">
            <w:pPr>
              <w:numPr>
                <w:ilvl w:val="0"/>
                <w:numId w:val="34"/>
              </w:numPr>
              <w:pBdr>
                <w:top w:val="nil"/>
                <w:left w:val="nil"/>
                <w:bottom w:val="nil"/>
                <w:right w:val="nil"/>
                <w:between w:val="nil"/>
              </w:pBdr>
              <w:spacing w:line="276" w:lineRule="auto"/>
              <w:ind w:left="459" w:hanging="246"/>
              <w:contextualSpacing w:val="0"/>
              <w:rPr>
                <w:rFonts w:asciiTheme="majorHAnsi" w:hAnsiTheme="majorHAnsi" w:cstheme="majorHAnsi"/>
                <w:color w:val="000000" w:themeColor="text1"/>
                <w:sz w:val="23"/>
                <w:szCs w:val="23"/>
                <w:highlight w:val="yellow"/>
              </w:rPr>
            </w:pPr>
            <w:r w:rsidRPr="004306CF">
              <w:rPr>
                <w:rFonts w:asciiTheme="majorHAnsi" w:eastAsia="Calibri" w:hAnsiTheme="majorHAnsi" w:cstheme="majorHAnsi"/>
                <w:color w:val="000000" w:themeColor="text1"/>
                <w:sz w:val="23"/>
                <w:szCs w:val="23"/>
                <w:highlight w:val="yellow"/>
              </w:rPr>
              <w:t>talk about talk rules / ground rules</w:t>
            </w:r>
          </w:p>
          <w:p w14:paraId="648A3BF4" w14:textId="77777777" w:rsidR="00CE609A" w:rsidRPr="004306CF" w:rsidRDefault="00CE609A" w:rsidP="00C52C91">
            <w:pPr>
              <w:numPr>
                <w:ilvl w:val="0"/>
                <w:numId w:val="34"/>
              </w:numPr>
              <w:pBdr>
                <w:top w:val="nil"/>
                <w:left w:val="nil"/>
                <w:bottom w:val="nil"/>
                <w:right w:val="nil"/>
                <w:between w:val="nil"/>
              </w:pBdr>
              <w:spacing w:line="276" w:lineRule="auto"/>
              <w:ind w:left="459" w:hanging="246"/>
              <w:contextualSpacing w:val="0"/>
              <w:rPr>
                <w:rFonts w:asciiTheme="majorHAnsi" w:hAnsiTheme="majorHAnsi" w:cstheme="majorHAnsi"/>
                <w:color w:val="000000" w:themeColor="text1"/>
                <w:sz w:val="23"/>
                <w:szCs w:val="23"/>
                <w:highlight w:val="yellow"/>
              </w:rPr>
            </w:pPr>
            <w:r w:rsidRPr="004306CF">
              <w:rPr>
                <w:rFonts w:asciiTheme="majorHAnsi" w:eastAsia="Calibri" w:hAnsiTheme="majorHAnsi" w:cstheme="majorHAnsi"/>
                <w:color w:val="000000" w:themeColor="text1"/>
                <w:sz w:val="23"/>
                <w:szCs w:val="23"/>
                <w:highlight w:val="yellow"/>
              </w:rPr>
              <w:t>reflect (or invite to reflect)</w:t>
            </w:r>
            <w:r w:rsidRPr="004306CF" w:rsidDel="00FE46B6">
              <w:rPr>
                <w:rFonts w:asciiTheme="majorHAnsi" w:eastAsia="Calibri" w:hAnsiTheme="majorHAnsi" w:cstheme="majorHAnsi"/>
                <w:color w:val="000000" w:themeColor="text1"/>
                <w:sz w:val="23"/>
                <w:szCs w:val="23"/>
                <w:highlight w:val="yellow"/>
              </w:rPr>
              <w:t xml:space="preserve"> </w:t>
            </w:r>
            <w:r w:rsidRPr="004306CF">
              <w:rPr>
                <w:rFonts w:asciiTheme="majorHAnsi" w:eastAsia="Calibri" w:hAnsiTheme="majorHAnsi" w:cstheme="majorHAnsi"/>
                <w:color w:val="000000" w:themeColor="text1"/>
                <w:sz w:val="23"/>
                <w:szCs w:val="23"/>
                <w:highlight w:val="yellow"/>
              </w:rPr>
              <w:t>about the processes/ value/ impact of dialogue</w:t>
            </w:r>
          </w:p>
          <w:p w14:paraId="262ADD3A" w14:textId="7AAE68C9" w:rsidR="00CE609A" w:rsidRPr="00AB442B" w:rsidRDefault="00CE609A" w:rsidP="00C52C91">
            <w:pPr>
              <w:numPr>
                <w:ilvl w:val="0"/>
                <w:numId w:val="34"/>
              </w:numPr>
              <w:pBdr>
                <w:top w:val="nil"/>
                <w:left w:val="nil"/>
                <w:bottom w:val="nil"/>
                <w:right w:val="nil"/>
                <w:between w:val="nil"/>
              </w:pBdr>
              <w:spacing w:line="276" w:lineRule="auto"/>
              <w:ind w:left="459" w:hanging="246"/>
              <w:contextualSpacing w:val="0"/>
              <w:rPr>
                <w:rFonts w:asciiTheme="majorHAnsi" w:hAnsiTheme="majorHAnsi" w:cstheme="majorHAnsi"/>
                <w:color w:val="000000" w:themeColor="text1"/>
                <w:sz w:val="23"/>
                <w:szCs w:val="23"/>
                <w:highlight w:val="yellow"/>
              </w:rPr>
            </w:pPr>
            <w:r w:rsidRPr="004306CF">
              <w:rPr>
                <w:rFonts w:asciiTheme="majorHAnsi" w:eastAsia="Calibri" w:hAnsiTheme="majorHAnsi" w:cstheme="majorHAnsi"/>
                <w:color w:val="000000" w:themeColor="text1"/>
                <w:sz w:val="23"/>
                <w:szCs w:val="23"/>
                <w:highlight w:val="yellow"/>
              </w:rPr>
              <w:t>reflect (or invite to reflect) on value/ impact of learning activity</w:t>
            </w:r>
          </w:p>
          <w:p w14:paraId="38BD8912" w14:textId="365F3E22" w:rsidR="004E428A" w:rsidRPr="006D7D48" w:rsidRDefault="00D23324" w:rsidP="006D7D48">
            <w:pPr>
              <w:numPr>
                <w:ilvl w:val="0"/>
                <w:numId w:val="34"/>
              </w:numPr>
              <w:pBdr>
                <w:top w:val="nil"/>
                <w:left w:val="nil"/>
                <w:bottom w:val="nil"/>
                <w:right w:val="nil"/>
                <w:between w:val="nil"/>
              </w:pBdr>
              <w:spacing w:line="276" w:lineRule="auto"/>
              <w:ind w:left="459" w:hanging="246"/>
              <w:contextualSpacing w:val="0"/>
              <w:rPr>
                <w:rFonts w:asciiTheme="majorHAnsi" w:hAnsiTheme="majorHAnsi" w:cstheme="majorHAnsi"/>
                <w:color w:val="000000" w:themeColor="text1"/>
                <w:sz w:val="23"/>
                <w:szCs w:val="23"/>
                <w:highlight w:val="yellow"/>
              </w:rPr>
            </w:pPr>
            <w:r w:rsidRPr="004306CF">
              <w:rPr>
                <w:rFonts w:asciiTheme="majorHAnsi" w:eastAsia="Calibri" w:hAnsiTheme="majorHAnsi" w:cstheme="majorHAnsi"/>
                <w:color w:val="000000" w:themeColor="text1"/>
                <w:sz w:val="23"/>
                <w:szCs w:val="23"/>
                <w:highlight w:val="yellow"/>
              </w:rPr>
              <w:t>explicitly acknowledge a shift of position</w:t>
            </w:r>
          </w:p>
        </w:tc>
        <w:tc>
          <w:tcPr>
            <w:tcW w:w="8363" w:type="dxa"/>
          </w:tcPr>
          <w:p w14:paraId="5A405952" w14:textId="77777777" w:rsidR="004E428A" w:rsidRPr="002362E9" w:rsidRDefault="004E428A" w:rsidP="00C52C91">
            <w:pPr>
              <w:pBdr>
                <w:top w:val="nil"/>
                <w:left w:val="nil"/>
                <w:bottom w:val="nil"/>
                <w:right w:val="nil"/>
                <w:between w:val="nil"/>
              </w:pBdr>
              <w:spacing w:line="276" w:lineRule="auto"/>
              <w:ind w:left="34"/>
              <w:contextualSpacing w:val="0"/>
              <w:rPr>
                <w:rFonts w:asciiTheme="majorHAnsi" w:eastAsia="Calibri" w:hAnsiTheme="majorHAnsi" w:cstheme="majorHAnsi"/>
                <w:color w:val="000000" w:themeColor="text1"/>
                <w:sz w:val="23"/>
                <w:szCs w:val="23"/>
              </w:rPr>
            </w:pPr>
            <w:r w:rsidRPr="002362E9">
              <w:rPr>
                <w:rFonts w:asciiTheme="majorHAnsi" w:eastAsia="Calibri" w:hAnsiTheme="majorHAnsi" w:cstheme="majorHAnsi"/>
                <w:b/>
                <w:color w:val="000000" w:themeColor="text1"/>
                <w:sz w:val="23"/>
                <w:szCs w:val="23"/>
              </w:rPr>
              <w:t>Possible Key Words to look for:</w:t>
            </w:r>
          </w:p>
          <w:p w14:paraId="71AF7A33" w14:textId="4BE0FAC5" w:rsidR="004E428A" w:rsidRPr="002362E9" w:rsidRDefault="004E428A" w:rsidP="00C52C91">
            <w:pPr>
              <w:pBdr>
                <w:top w:val="nil"/>
                <w:left w:val="nil"/>
                <w:bottom w:val="nil"/>
                <w:right w:val="nil"/>
                <w:between w:val="nil"/>
              </w:pBdr>
              <w:spacing w:line="276" w:lineRule="auto"/>
              <w:ind w:left="34"/>
              <w:contextualSpacing w:val="0"/>
              <w:rPr>
                <w:rFonts w:asciiTheme="majorHAnsi" w:eastAsia="Calibri" w:hAnsiTheme="majorHAnsi" w:cstheme="majorHAnsi"/>
                <w:color w:val="000000" w:themeColor="text1"/>
                <w:sz w:val="23"/>
                <w:szCs w:val="23"/>
              </w:rPr>
            </w:pPr>
            <w:r w:rsidRPr="002362E9">
              <w:rPr>
                <w:rFonts w:asciiTheme="majorHAnsi" w:eastAsia="Calibri" w:hAnsiTheme="majorHAnsi" w:cstheme="majorHAnsi"/>
                <w:color w:val="000000" w:themeColor="text1"/>
                <w:sz w:val="23"/>
                <w:szCs w:val="23"/>
              </w:rPr>
              <w:t xml:space="preserve">‘dialogue’, ‘talking’, ‘sharing’, </w:t>
            </w:r>
            <w:r w:rsidRPr="002362E9">
              <w:rPr>
                <w:rFonts w:asciiTheme="majorHAnsi" w:eastAsia="Arial" w:hAnsiTheme="majorHAnsi" w:cstheme="majorHAnsi"/>
                <w:color w:val="000000" w:themeColor="text1"/>
                <w:sz w:val="22"/>
                <w:szCs w:val="22"/>
              </w:rPr>
              <w:t>‘work together in the group/pair,</w:t>
            </w:r>
            <w:r w:rsidRPr="002362E9" w:rsidDel="00235D16">
              <w:rPr>
                <w:rFonts w:asciiTheme="majorHAnsi" w:eastAsia="Calibri" w:hAnsiTheme="majorHAnsi" w:cstheme="majorHAnsi"/>
                <w:color w:val="000000" w:themeColor="text1"/>
                <w:sz w:val="23"/>
                <w:szCs w:val="23"/>
              </w:rPr>
              <w:t xml:space="preserve"> </w:t>
            </w:r>
            <w:r w:rsidRPr="002362E9">
              <w:rPr>
                <w:rFonts w:asciiTheme="majorHAnsi" w:eastAsia="Calibri" w:hAnsiTheme="majorHAnsi" w:cstheme="majorHAnsi"/>
                <w:color w:val="000000" w:themeColor="text1"/>
                <w:sz w:val="23"/>
                <w:szCs w:val="23"/>
              </w:rPr>
              <w:t>‘task’, ‘activity’</w:t>
            </w:r>
            <w:r w:rsidRPr="002362E9">
              <w:rPr>
                <w:rFonts w:asciiTheme="majorHAnsi" w:eastAsia="Arial" w:hAnsiTheme="majorHAnsi" w:cstheme="majorHAnsi"/>
                <w:color w:val="000000" w:themeColor="text1"/>
                <w:sz w:val="22"/>
                <w:szCs w:val="22"/>
              </w:rPr>
              <w:t>, ‘what you have learned’</w:t>
            </w:r>
            <w:r w:rsidR="00BB7236">
              <w:rPr>
                <w:rFonts w:asciiTheme="majorHAnsi" w:eastAsia="Arial" w:hAnsiTheme="majorHAnsi" w:cstheme="majorHAnsi"/>
                <w:color w:val="000000" w:themeColor="text1"/>
                <w:sz w:val="22"/>
                <w:szCs w:val="22"/>
              </w:rPr>
              <w:t>,</w:t>
            </w:r>
            <w:r w:rsidR="004306CF">
              <w:rPr>
                <w:rFonts w:asciiTheme="majorHAnsi" w:eastAsia="Arial" w:hAnsiTheme="majorHAnsi" w:cstheme="majorHAnsi"/>
                <w:color w:val="000000" w:themeColor="text1"/>
                <w:sz w:val="22"/>
                <w:szCs w:val="22"/>
              </w:rPr>
              <w:t xml:space="preserve"> </w:t>
            </w:r>
            <w:r w:rsidR="004306CF" w:rsidRPr="004306CF">
              <w:rPr>
                <w:rFonts w:asciiTheme="majorHAnsi" w:eastAsia="Arial" w:hAnsiTheme="majorHAnsi" w:cstheme="majorHAnsi"/>
                <w:color w:val="000000" w:themeColor="text1"/>
                <w:sz w:val="22"/>
                <w:szCs w:val="22"/>
                <w:highlight w:val="yellow"/>
              </w:rPr>
              <w:t>‘I changed my mind’</w:t>
            </w:r>
            <w:r w:rsidR="00F1722D">
              <w:rPr>
                <w:rFonts w:asciiTheme="majorHAnsi" w:eastAsia="Arial" w:hAnsiTheme="majorHAnsi" w:cstheme="majorHAnsi"/>
                <w:color w:val="000000" w:themeColor="text1"/>
                <w:sz w:val="22"/>
                <w:szCs w:val="22"/>
                <w:highlight w:val="yellow"/>
              </w:rPr>
              <w:t>,</w:t>
            </w:r>
            <w:r w:rsidR="00BB7236" w:rsidRPr="004306CF">
              <w:rPr>
                <w:rFonts w:asciiTheme="majorHAnsi" w:eastAsia="Arial" w:hAnsiTheme="majorHAnsi" w:cstheme="majorHAnsi"/>
                <w:color w:val="000000" w:themeColor="text1"/>
                <w:sz w:val="22"/>
                <w:szCs w:val="22"/>
                <w:highlight w:val="yellow"/>
              </w:rPr>
              <w:t xml:space="preserve"> ‘changed your mind’, ‘listening’, ‘talk rules’</w:t>
            </w:r>
          </w:p>
          <w:p w14:paraId="73EFE771" w14:textId="77777777" w:rsidR="004E428A" w:rsidRPr="002362E9" w:rsidRDefault="004E428A" w:rsidP="00C52C91">
            <w:pPr>
              <w:pBdr>
                <w:top w:val="nil"/>
                <w:left w:val="nil"/>
                <w:bottom w:val="nil"/>
                <w:right w:val="nil"/>
                <w:between w:val="nil"/>
              </w:pBdr>
              <w:spacing w:line="276" w:lineRule="auto"/>
              <w:ind w:left="34"/>
              <w:contextualSpacing w:val="0"/>
              <w:rPr>
                <w:rFonts w:asciiTheme="majorHAnsi" w:eastAsia="Calibri" w:hAnsiTheme="majorHAnsi" w:cstheme="majorHAnsi"/>
                <w:color w:val="000000" w:themeColor="text1"/>
                <w:sz w:val="23"/>
                <w:szCs w:val="23"/>
              </w:rPr>
            </w:pPr>
          </w:p>
          <w:p w14:paraId="558ED010" w14:textId="77777777" w:rsidR="004E428A" w:rsidRPr="002362E9" w:rsidRDefault="004E428A" w:rsidP="00C52C91">
            <w:pPr>
              <w:pBdr>
                <w:top w:val="nil"/>
                <w:left w:val="nil"/>
                <w:bottom w:val="nil"/>
                <w:right w:val="nil"/>
                <w:between w:val="nil"/>
              </w:pBdr>
              <w:spacing w:line="276" w:lineRule="auto"/>
              <w:ind w:left="34"/>
              <w:contextualSpacing w:val="0"/>
              <w:rPr>
                <w:rFonts w:asciiTheme="majorHAnsi" w:eastAsia="Calibri" w:hAnsiTheme="majorHAnsi" w:cstheme="majorHAnsi"/>
                <w:color w:val="000000" w:themeColor="text1"/>
                <w:sz w:val="23"/>
                <w:szCs w:val="23"/>
              </w:rPr>
            </w:pPr>
            <w:r w:rsidRPr="002362E9">
              <w:rPr>
                <w:rFonts w:asciiTheme="majorHAnsi" w:eastAsia="Calibri" w:hAnsiTheme="majorHAnsi" w:cstheme="majorHAnsi"/>
                <w:b/>
                <w:color w:val="000000" w:themeColor="text1"/>
                <w:sz w:val="23"/>
                <w:szCs w:val="23"/>
              </w:rPr>
              <w:t>Examples:</w:t>
            </w:r>
          </w:p>
          <w:p w14:paraId="62D0D2F2" w14:textId="77777777" w:rsidR="004E428A" w:rsidRPr="002362E9" w:rsidRDefault="004E428A" w:rsidP="00C52C91">
            <w:pPr>
              <w:pBdr>
                <w:top w:val="nil"/>
                <w:left w:val="nil"/>
                <w:bottom w:val="nil"/>
                <w:right w:val="nil"/>
                <w:between w:val="nil"/>
              </w:pBdr>
              <w:spacing w:line="276" w:lineRule="auto"/>
              <w:ind w:left="34"/>
              <w:contextualSpacing w:val="0"/>
              <w:rPr>
                <w:rFonts w:asciiTheme="majorHAnsi" w:eastAsia="Calibri" w:hAnsiTheme="majorHAnsi" w:cstheme="majorHAnsi"/>
                <w:color w:val="000000" w:themeColor="text1"/>
                <w:sz w:val="23"/>
                <w:szCs w:val="23"/>
              </w:rPr>
            </w:pPr>
            <w:r w:rsidRPr="002362E9">
              <w:rPr>
                <w:rFonts w:asciiTheme="majorHAnsi" w:eastAsia="Calibri" w:hAnsiTheme="majorHAnsi" w:cstheme="majorHAnsi"/>
                <w:color w:val="000000" w:themeColor="text1"/>
                <w:sz w:val="23"/>
                <w:szCs w:val="23"/>
              </w:rPr>
              <w:t xml:space="preserve">I like sharing ideas </w:t>
            </w:r>
            <w:r w:rsidRPr="002362E9">
              <w:rPr>
                <w:rFonts w:asciiTheme="majorHAnsi" w:eastAsia="Calibri" w:hAnsiTheme="majorHAnsi" w:cstheme="majorHAnsi"/>
                <w:color w:val="000000" w:themeColor="text1"/>
                <w:sz w:val="23"/>
                <w:szCs w:val="23"/>
                <w:highlight w:val="white"/>
              </w:rPr>
              <w:t>because it can give us new ideas for our writing.</w:t>
            </w:r>
          </w:p>
          <w:p w14:paraId="003985A7" w14:textId="77777777" w:rsidR="004E428A" w:rsidRPr="002362E9" w:rsidRDefault="004E428A" w:rsidP="00C52C91">
            <w:pPr>
              <w:pBdr>
                <w:top w:val="nil"/>
                <w:left w:val="nil"/>
                <w:bottom w:val="nil"/>
                <w:right w:val="nil"/>
                <w:between w:val="nil"/>
              </w:pBdr>
              <w:spacing w:line="276" w:lineRule="auto"/>
              <w:ind w:left="34"/>
              <w:contextualSpacing w:val="0"/>
              <w:rPr>
                <w:rFonts w:asciiTheme="majorHAnsi" w:eastAsia="Calibri" w:hAnsiTheme="majorHAnsi" w:cstheme="majorHAnsi"/>
                <w:color w:val="000000" w:themeColor="text1"/>
                <w:sz w:val="23"/>
                <w:szCs w:val="23"/>
              </w:rPr>
            </w:pPr>
            <w:r w:rsidRPr="002362E9">
              <w:rPr>
                <w:rFonts w:asciiTheme="majorHAnsi" w:eastAsia="Calibri" w:hAnsiTheme="majorHAnsi" w:cstheme="majorHAnsi"/>
                <w:color w:val="000000" w:themeColor="text1"/>
                <w:sz w:val="23"/>
                <w:szCs w:val="23"/>
              </w:rPr>
              <w:t>They (talking and listening) kind of go together, don’t they?</w:t>
            </w:r>
          </w:p>
          <w:p w14:paraId="40A37B13" w14:textId="77777777" w:rsidR="004E428A" w:rsidRPr="002362E9" w:rsidRDefault="004E428A" w:rsidP="00C52C91">
            <w:pPr>
              <w:pBdr>
                <w:top w:val="nil"/>
                <w:left w:val="nil"/>
                <w:bottom w:val="nil"/>
                <w:right w:val="nil"/>
                <w:between w:val="nil"/>
              </w:pBdr>
              <w:spacing w:line="276" w:lineRule="auto"/>
              <w:ind w:left="34"/>
              <w:contextualSpacing w:val="0"/>
              <w:rPr>
                <w:rFonts w:asciiTheme="majorHAnsi" w:eastAsia="Times New Roman" w:hAnsiTheme="majorHAnsi" w:cstheme="majorHAnsi"/>
                <w:iCs/>
                <w:color w:val="000000" w:themeColor="text1"/>
                <w:sz w:val="22"/>
                <w:szCs w:val="22"/>
              </w:rPr>
            </w:pPr>
            <w:r w:rsidRPr="002362E9">
              <w:rPr>
                <w:rFonts w:asciiTheme="majorHAnsi" w:hAnsiTheme="majorHAnsi" w:cstheme="majorHAnsi"/>
                <w:iCs/>
                <w:color w:val="000000" w:themeColor="text1"/>
                <w:sz w:val="22"/>
                <w:szCs w:val="22"/>
              </w:rPr>
              <w:t>Can you share with the class how your group’s ideas have changed and developed?</w:t>
            </w:r>
          </w:p>
          <w:p w14:paraId="39C9152F" w14:textId="5AB56DE1" w:rsidR="004E428A" w:rsidRPr="002362E9" w:rsidRDefault="004E428A" w:rsidP="00C52C91">
            <w:pPr>
              <w:pBdr>
                <w:top w:val="nil"/>
                <w:left w:val="nil"/>
                <w:bottom w:val="nil"/>
                <w:right w:val="nil"/>
                <w:between w:val="nil"/>
              </w:pBdr>
              <w:spacing w:line="276" w:lineRule="auto"/>
              <w:ind w:left="34"/>
              <w:contextualSpacing w:val="0"/>
              <w:rPr>
                <w:rFonts w:asciiTheme="majorHAnsi" w:eastAsia="Calibri" w:hAnsiTheme="majorHAnsi" w:cstheme="majorHAnsi"/>
                <w:color w:val="000000" w:themeColor="text1"/>
                <w:sz w:val="23"/>
                <w:szCs w:val="23"/>
              </w:rPr>
            </w:pPr>
            <w:r w:rsidRPr="002362E9">
              <w:rPr>
                <w:rFonts w:asciiTheme="majorHAnsi" w:eastAsia="Calibri" w:hAnsiTheme="majorHAnsi" w:cstheme="majorHAnsi"/>
                <w:color w:val="000000" w:themeColor="text1"/>
                <w:sz w:val="23"/>
                <w:szCs w:val="23"/>
              </w:rPr>
              <w:t>It (dialogue) works when everyone is talking about the right thing</w:t>
            </w:r>
          </w:p>
          <w:p w14:paraId="723E8AC8" w14:textId="77777777" w:rsidR="004E428A" w:rsidRPr="002362E9" w:rsidRDefault="004E428A" w:rsidP="00C52C91">
            <w:pPr>
              <w:pBdr>
                <w:top w:val="nil"/>
                <w:left w:val="nil"/>
                <w:bottom w:val="nil"/>
                <w:right w:val="nil"/>
                <w:between w:val="nil"/>
              </w:pBdr>
              <w:spacing w:line="276" w:lineRule="auto"/>
              <w:ind w:left="34"/>
              <w:contextualSpacing w:val="0"/>
              <w:rPr>
                <w:rFonts w:asciiTheme="majorHAnsi" w:eastAsia="Calibri" w:hAnsiTheme="majorHAnsi" w:cstheme="majorHAnsi"/>
                <w:color w:val="000000" w:themeColor="text1"/>
                <w:sz w:val="23"/>
                <w:szCs w:val="23"/>
              </w:rPr>
            </w:pPr>
            <w:r w:rsidRPr="002362E9">
              <w:rPr>
                <w:rFonts w:asciiTheme="majorHAnsi" w:eastAsia="Calibri" w:hAnsiTheme="majorHAnsi" w:cstheme="majorHAnsi"/>
                <w:color w:val="000000" w:themeColor="text1"/>
                <w:sz w:val="23"/>
                <w:szCs w:val="23"/>
              </w:rPr>
              <w:t>So, thinking about our ground rules for talking in the classroom...</w:t>
            </w:r>
          </w:p>
          <w:p w14:paraId="645F19A8" w14:textId="7C32B3B5" w:rsidR="004E428A" w:rsidRDefault="004E428A" w:rsidP="00C52C91">
            <w:pPr>
              <w:pBdr>
                <w:top w:val="nil"/>
                <w:left w:val="nil"/>
                <w:bottom w:val="nil"/>
                <w:right w:val="nil"/>
                <w:between w:val="nil"/>
              </w:pBdr>
              <w:spacing w:line="276" w:lineRule="auto"/>
              <w:ind w:left="34"/>
              <w:contextualSpacing w:val="0"/>
              <w:rPr>
                <w:rFonts w:asciiTheme="majorHAnsi" w:eastAsia="Calibri" w:hAnsiTheme="majorHAnsi" w:cstheme="majorHAnsi"/>
                <w:color w:val="000000" w:themeColor="text1"/>
                <w:sz w:val="23"/>
                <w:szCs w:val="23"/>
              </w:rPr>
            </w:pPr>
            <w:r w:rsidRPr="002362E9">
              <w:rPr>
                <w:rFonts w:asciiTheme="majorHAnsi" w:eastAsia="Calibri" w:hAnsiTheme="majorHAnsi" w:cstheme="majorHAnsi"/>
                <w:color w:val="000000" w:themeColor="text1"/>
                <w:sz w:val="23"/>
                <w:szCs w:val="23"/>
              </w:rPr>
              <w:t>In your group can you think about what makes dialogue work?</w:t>
            </w:r>
          </w:p>
          <w:p w14:paraId="4025295B" w14:textId="19E2AB79" w:rsidR="00BB7236" w:rsidRPr="002362E9" w:rsidRDefault="00BB7236" w:rsidP="00C52C91">
            <w:pPr>
              <w:pBdr>
                <w:top w:val="nil"/>
                <w:left w:val="nil"/>
                <w:bottom w:val="nil"/>
                <w:right w:val="nil"/>
                <w:between w:val="nil"/>
              </w:pBdr>
              <w:spacing w:line="276" w:lineRule="auto"/>
              <w:ind w:left="34"/>
              <w:contextualSpacing w:val="0"/>
              <w:rPr>
                <w:rFonts w:asciiTheme="majorHAnsi" w:eastAsia="Calibri" w:hAnsiTheme="majorHAnsi" w:cstheme="majorHAnsi"/>
                <w:color w:val="000000" w:themeColor="text1"/>
                <w:sz w:val="23"/>
                <w:szCs w:val="23"/>
              </w:rPr>
            </w:pPr>
            <w:r w:rsidRPr="004306CF">
              <w:rPr>
                <w:rFonts w:asciiTheme="majorHAnsi" w:eastAsia="Calibri" w:hAnsiTheme="majorHAnsi" w:cstheme="majorHAnsi"/>
                <w:color w:val="000000" w:themeColor="text1"/>
                <w:sz w:val="23"/>
                <w:szCs w:val="23"/>
                <w:highlight w:val="yellow"/>
              </w:rPr>
              <w:t>Do you think we need new talk rules for next time?</w:t>
            </w:r>
          </w:p>
          <w:p w14:paraId="2F683DBD" w14:textId="0235D4FB" w:rsidR="004E428A" w:rsidRPr="002362E9" w:rsidRDefault="004E428A" w:rsidP="00C52C91">
            <w:pPr>
              <w:pBdr>
                <w:top w:val="nil"/>
                <w:left w:val="nil"/>
                <w:bottom w:val="nil"/>
                <w:right w:val="nil"/>
                <w:between w:val="nil"/>
              </w:pBdr>
              <w:spacing w:line="276" w:lineRule="auto"/>
              <w:ind w:right="120"/>
              <w:contextualSpacing w:val="0"/>
              <w:rPr>
                <w:rFonts w:asciiTheme="majorHAnsi" w:eastAsia="Calibri" w:hAnsiTheme="majorHAnsi" w:cstheme="majorHAnsi"/>
                <w:color w:val="000000" w:themeColor="text1"/>
                <w:sz w:val="23"/>
                <w:szCs w:val="23"/>
              </w:rPr>
            </w:pPr>
            <w:r w:rsidRPr="004306CF">
              <w:rPr>
                <w:rFonts w:asciiTheme="majorHAnsi" w:eastAsia="Calibri" w:hAnsiTheme="majorHAnsi" w:cstheme="majorHAnsi"/>
                <w:color w:val="000000" w:themeColor="text1"/>
                <w:sz w:val="23"/>
                <w:szCs w:val="23"/>
                <w:highlight w:val="yellow"/>
              </w:rPr>
              <w:t>I can see you were listening to each other carefully</w:t>
            </w:r>
            <w:r w:rsidR="00BB7236" w:rsidRPr="004306CF">
              <w:rPr>
                <w:rFonts w:asciiTheme="majorHAnsi" w:eastAsia="Calibri" w:hAnsiTheme="majorHAnsi" w:cstheme="majorHAnsi"/>
                <w:color w:val="000000" w:themeColor="text1"/>
                <w:sz w:val="23"/>
                <w:szCs w:val="23"/>
                <w:highlight w:val="yellow"/>
              </w:rPr>
              <w:t>; did that help your learning?</w:t>
            </w:r>
          </w:p>
          <w:p w14:paraId="4BB281CC" w14:textId="625A4E2A" w:rsidR="004E428A" w:rsidRPr="002362E9" w:rsidRDefault="004E428A" w:rsidP="00C52C91">
            <w:pPr>
              <w:pStyle w:val="Normal1"/>
              <w:spacing w:line="276" w:lineRule="auto"/>
              <w:ind w:right="120"/>
              <w:rPr>
                <w:rFonts w:asciiTheme="majorHAnsi" w:hAnsiTheme="majorHAnsi" w:cstheme="majorHAnsi"/>
                <w:color w:val="000000" w:themeColor="text1"/>
                <w:sz w:val="23"/>
                <w:szCs w:val="23"/>
              </w:rPr>
            </w:pPr>
            <w:r w:rsidRPr="002362E9">
              <w:rPr>
                <w:rFonts w:asciiTheme="majorHAnsi" w:hAnsiTheme="majorHAnsi" w:cstheme="majorHAnsi"/>
                <w:color w:val="000000" w:themeColor="text1"/>
                <w:sz w:val="23"/>
                <w:szCs w:val="23"/>
              </w:rPr>
              <w:t>What have you learned in today’s lesson? Have you changed what you think?</w:t>
            </w:r>
          </w:p>
          <w:p w14:paraId="4D15513A" w14:textId="03D6EA19" w:rsidR="004E428A" w:rsidRPr="002362E9" w:rsidRDefault="004E428A" w:rsidP="00C52C91">
            <w:pPr>
              <w:pBdr>
                <w:top w:val="nil"/>
                <w:left w:val="nil"/>
                <w:bottom w:val="nil"/>
                <w:right w:val="nil"/>
                <w:between w:val="nil"/>
              </w:pBdr>
              <w:spacing w:line="276" w:lineRule="auto"/>
              <w:ind w:right="120"/>
              <w:contextualSpacing w:val="0"/>
              <w:rPr>
                <w:rFonts w:asciiTheme="majorHAnsi" w:eastAsia="Calibri" w:hAnsiTheme="majorHAnsi" w:cstheme="majorHAnsi"/>
                <w:color w:val="000000" w:themeColor="text1"/>
                <w:sz w:val="23"/>
                <w:szCs w:val="23"/>
              </w:rPr>
            </w:pPr>
            <w:r w:rsidRPr="002362E9">
              <w:rPr>
                <w:rFonts w:asciiTheme="majorHAnsi" w:eastAsia="Calibri" w:hAnsiTheme="majorHAnsi" w:cstheme="majorHAnsi"/>
                <w:color w:val="000000" w:themeColor="text1"/>
                <w:sz w:val="23"/>
                <w:szCs w:val="23"/>
                <w:highlight w:val="white"/>
              </w:rPr>
              <w:t>What / whose argument helped you change your mind, and why?</w:t>
            </w:r>
          </w:p>
          <w:p w14:paraId="5CBDB20E" w14:textId="77777777" w:rsidR="00BB7236" w:rsidRPr="004306CF" w:rsidRDefault="00BB7236" w:rsidP="00C52C91">
            <w:pPr>
              <w:pBdr>
                <w:top w:val="nil"/>
                <w:left w:val="nil"/>
                <w:bottom w:val="nil"/>
                <w:right w:val="nil"/>
                <w:between w:val="nil"/>
              </w:pBdr>
              <w:spacing w:line="276" w:lineRule="auto"/>
              <w:ind w:right="120"/>
              <w:contextualSpacing w:val="0"/>
              <w:rPr>
                <w:rFonts w:asciiTheme="majorHAnsi" w:eastAsia="Calibri" w:hAnsiTheme="majorHAnsi" w:cstheme="majorHAnsi"/>
                <w:color w:val="000000" w:themeColor="text1"/>
                <w:sz w:val="23"/>
                <w:szCs w:val="23"/>
                <w:highlight w:val="yellow"/>
              </w:rPr>
            </w:pPr>
            <w:r w:rsidRPr="004306CF">
              <w:rPr>
                <w:rFonts w:asciiTheme="majorHAnsi" w:eastAsia="Calibri" w:hAnsiTheme="majorHAnsi" w:cstheme="majorHAnsi"/>
                <w:color w:val="000000" w:themeColor="text1"/>
                <w:sz w:val="23"/>
                <w:szCs w:val="23"/>
                <w:highlight w:val="yellow"/>
              </w:rPr>
              <w:t>How did you feel about being a group leader today?</w:t>
            </w:r>
          </w:p>
          <w:p w14:paraId="45DA088B" w14:textId="66386239" w:rsidR="004E428A" w:rsidRPr="002362E9" w:rsidRDefault="00BB7236" w:rsidP="00C52C91">
            <w:pPr>
              <w:pBdr>
                <w:top w:val="nil"/>
                <w:left w:val="nil"/>
                <w:bottom w:val="nil"/>
                <w:right w:val="nil"/>
                <w:between w:val="nil"/>
              </w:pBdr>
              <w:spacing w:line="276" w:lineRule="auto"/>
              <w:ind w:right="120"/>
              <w:contextualSpacing w:val="0"/>
              <w:rPr>
                <w:rFonts w:asciiTheme="majorHAnsi" w:eastAsia="Calibri" w:hAnsiTheme="majorHAnsi" w:cstheme="majorHAnsi"/>
                <w:color w:val="000000" w:themeColor="text1"/>
                <w:sz w:val="23"/>
                <w:szCs w:val="23"/>
              </w:rPr>
            </w:pPr>
            <w:r w:rsidRPr="004306CF">
              <w:rPr>
                <w:rFonts w:asciiTheme="majorHAnsi" w:eastAsia="Calibri" w:hAnsiTheme="majorHAnsi" w:cstheme="majorHAnsi"/>
                <w:color w:val="000000" w:themeColor="text1"/>
                <w:sz w:val="23"/>
                <w:szCs w:val="23"/>
                <w:highlight w:val="yellow"/>
              </w:rPr>
              <w:t>As the ‘note-taker’ in your group did you feel you participated in the dialogue?</w:t>
            </w:r>
          </w:p>
        </w:tc>
      </w:tr>
    </w:tbl>
    <w:p w14:paraId="3EE60B8B" w14:textId="77777777" w:rsidR="00A213ED" w:rsidRPr="002362E9" w:rsidRDefault="007B4FB5">
      <w:pPr>
        <w:rPr>
          <w:rFonts w:asciiTheme="majorHAnsi" w:hAnsiTheme="majorHAnsi" w:cstheme="majorHAnsi"/>
          <w:color w:val="000000" w:themeColor="text1"/>
        </w:rPr>
      </w:pPr>
      <w:r w:rsidRPr="002362E9">
        <w:rPr>
          <w:rFonts w:asciiTheme="majorHAnsi" w:hAnsiTheme="majorHAnsi" w:cstheme="majorHAnsi"/>
          <w:color w:val="000000" w:themeColor="text1"/>
        </w:rPr>
        <w:br w:type="page"/>
      </w:r>
    </w:p>
    <w:tbl>
      <w:tblPr>
        <w:tblStyle w:val="a8"/>
        <w:tblW w:w="14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3827"/>
        <w:gridCol w:w="8363"/>
      </w:tblGrid>
      <w:tr w:rsidR="00A213ED" w:rsidRPr="002362E9" w14:paraId="4B95304A" w14:textId="77777777" w:rsidTr="00C52C91">
        <w:trPr>
          <w:trHeight w:val="506"/>
        </w:trPr>
        <w:tc>
          <w:tcPr>
            <w:tcW w:w="2689" w:type="dxa"/>
            <w:vAlign w:val="center"/>
          </w:tcPr>
          <w:p w14:paraId="1A55A82B" w14:textId="77777777" w:rsidR="00A213ED" w:rsidRPr="002362E9" w:rsidRDefault="007B4FB5" w:rsidP="004E428A">
            <w:pPr>
              <w:contextualSpacing w:val="0"/>
              <w:jc w:val="center"/>
              <w:rPr>
                <w:rFonts w:asciiTheme="majorHAnsi" w:hAnsiTheme="majorHAnsi" w:cstheme="majorHAnsi"/>
                <w:color w:val="000000" w:themeColor="text1"/>
              </w:rPr>
            </w:pPr>
            <w:r w:rsidRPr="002362E9">
              <w:rPr>
                <w:rFonts w:asciiTheme="majorHAnsi" w:eastAsia="Calibri" w:hAnsiTheme="majorHAnsi" w:cstheme="majorHAnsi"/>
                <w:b/>
                <w:color w:val="000000" w:themeColor="text1"/>
                <w:sz w:val="23"/>
                <w:szCs w:val="23"/>
              </w:rPr>
              <w:lastRenderedPageBreak/>
              <w:t>CODING CATEGORIES</w:t>
            </w:r>
          </w:p>
        </w:tc>
        <w:tc>
          <w:tcPr>
            <w:tcW w:w="3827" w:type="dxa"/>
            <w:vAlign w:val="center"/>
          </w:tcPr>
          <w:p w14:paraId="632136D6" w14:textId="77777777" w:rsidR="00A213ED" w:rsidRPr="002362E9" w:rsidRDefault="007B4FB5" w:rsidP="004E428A">
            <w:pPr>
              <w:contextualSpacing w:val="0"/>
              <w:jc w:val="center"/>
              <w:rPr>
                <w:rFonts w:asciiTheme="majorHAnsi" w:hAnsiTheme="majorHAnsi" w:cstheme="majorHAnsi"/>
                <w:color w:val="000000" w:themeColor="text1"/>
              </w:rPr>
            </w:pPr>
            <w:r w:rsidRPr="002362E9">
              <w:rPr>
                <w:rFonts w:asciiTheme="majorHAnsi" w:eastAsia="Calibri" w:hAnsiTheme="majorHAnsi" w:cstheme="majorHAnsi"/>
                <w:b/>
                <w:color w:val="000000" w:themeColor="text1"/>
                <w:sz w:val="23"/>
                <w:szCs w:val="23"/>
              </w:rPr>
              <w:t>CONTRIBUTIONS AND STRATEGIES</w:t>
            </w:r>
          </w:p>
        </w:tc>
        <w:tc>
          <w:tcPr>
            <w:tcW w:w="8363" w:type="dxa"/>
            <w:vAlign w:val="center"/>
          </w:tcPr>
          <w:p w14:paraId="0C4198F2" w14:textId="77777777" w:rsidR="00A213ED" w:rsidRPr="002362E9" w:rsidRDefault="007B4FB5" w:rsidP="004E428A">
            <w:pPr>
              <w:contextualSpacing w:val="0"/>
              <w:jc w:val="center"/>
              <w:rPr>
                <w:rFonts w:asciiTheme="majorHAnsi" w:hAnsiTheme="majorHAnsi" w:cstheme="majorHAnsi"/>
                <w:color w:val="000000" w:themeColor="text1"/>
              </w:rPr>
            </w:pPr>
            <w:r w:rsidRPr="002362E9">
              <w:rPr>
                <w:rFonts w:asciiTheme="majorHAnsi" w:eastAsia="Calibri" w:hAnsiTheme="majorHAnsi" w:cstheme="majorHAnsi"/>
                <w:b/>
                <w:color w:val="000000" w:themeColor="text1"/>
                <w:sz w:val="23"/>
                <w:szCs w:val="23"/>
              </w:rPr>
              <w:t>What do we hear?</w:t>
            </w:r>
          </w:p>
        </w:tc>
      </w:tr>
      <w:tr w:rsidR="00A213ED" w:rsidRPr="002362E9" w14:paraId="153DF69F" w14:textId="77777777" w:rsidTr="00C52C91">
        <w:tc>
          <w:tcPr>
            <w:tcW w:w="2689" w:type="dxa"/>
          </w:tcPr>
          <w:p w14:paraId="356A5F73" w14:textId="77777777" w:rsidR="00A213ED" w:rsidRPr="002362E9" w:rsidRDefault="00A213ED">
            <w:pPr>
              <w:pBdr>
                <w:top w:val="nil"/>
                <w:left w:val="nil"/>
                <w:bottom w:val="nil"/>
                <w:right w:val="nil"/>
                <w:between w:val="nil"/>
              </w:pBdr>
              <w:spacing w:before="40"/>
              <w:contextualSpacing w:val="0"/>
              <w:rPr>
                <w:rFonts w:asciiTheme="majorHAnsi" w:eastAsia="Calibri" w:hAnsiTheme="majorHAnsi" w:cstheme="majorHAnsi"/>
                <w:b/>
                <w:color w:val="000000" w:themeColor="text1"/>
                <w:sz w:val="23"/>
                <w:szCs w:val="23"/>
              </w:rPr>
            </w:pPr>
          </w:p>
          <w:p w14:paraId="4CDC8D14" w14:textId="77777777" w:rsidR="00A213ED" w:rsidRPr="002362E9" w:rsidRDefault="007B4FB5">
            <w:pPr>
              <w:pBdr>
                <w:top w:val="nil"/>
                <w:left w:val="nil"/>
                <w:bottom w:val="nil"/>
                <w:right w:val="nil"/>
                <w:between w:val="nil"/>
              </w:pBdr>
              <w:spacing w:before="40"/>
              <w:contextualSpacing w:val="0"/>
              <w:rPr>
                <w:rFonts w:asciiTheme="majorHAnsi" w:eastAsia="Calibri" w:hAnsiTheme="majorHAnsi" w:cstheme="majorHAnsi"/>
                <w:color w:val="000000" w:themeColor="text1"/>
                <w:sz w:val="23"/>
                <w:szCs w:val="23"/>
              </w:rPr>
            </w:pPr>
            <w:r w:rsidRPr="002362E9">
              <w:rPr>
                <w:rFonts w:asciiTheme="majorHAnsi" w:eastAsia="Calibri" w:hAnsiTheme="majorHAnsi" w:cstheme="majorHAnsi"/>
                <w:b/>
                <w:color w:val="000000" w:themeColor="text1"/>
                <w:sz w:val="23"/>
                <w:szCs w:val="23"/>
              </w:rPr>
              <w:t>C – Connect</w:t>
            </w:r>
          </w:p>
          <w:p w14:paraId="441D0AFD" w14:textId="77777777" w:rsidR="00A213ED" w:rsidRPr="002362E9" w:rsidRDefault="007B4FB5">
            <w:pPr>
              <w:contextualSpacing w:val="0"/>
              <w:rPr>
                <w:rFonts w:asciiTheme="majorHAnsi" w:hAnsiTheme="majorHAnsi" w:cstheme="majorHAnsi"/>
                <w:color w:val="000000" w:themeColor="text1"/>
              </w:rPr>
            </w:pPr>
            <w:r w:rsidRPr="002362E9">
              <w:rPr>
                <w:rFonts w:asciiTheme="majorHAnsi" w:eastAsia="Calibri" w:hAnsiTheme="majorHAnsi" w:cstheme="majorHAnsi"/>
                <w:i/>
                <w:color w:val="000000" w:themeColor="text1"/>
                <w:sz w:val="23"/>
                <w:szCs w:val="23"/>
              </w:rPr>
              <w:t>Make pathway of learning explicit by linking to contributions / knowledge / experiences beyond the immediate dialogue</w:t>
            </w:r>
          </w:p>
        </w:tc>
        <w:tc>
          <w:tcPr>
            <w:tcW w:w="3827" w:type="dxa"/>
          </w:tcPr>
          <w:p w14:paraId="293B53C5" w14:textId="77777777" w:rsidR="00A213ED" w:rsidRPr="002362E9" w:rsidRDefault="00A213ED">
            <w:pPr>
              <w:pBdr>
                <w:top w:val="nil"/>
                <w:left w:val="nil"/>
                <w:bottom w:val="nil"/>
                <w:right w:val="nil"/>
                <w:between w:val="nil"/>
              </w:pBdr>
              <w:spacing w:before="40" w:after="60"/>
              <w:ind w:left="213"/>
              <w:contextualSpacing w:val="0"/>
              <w:rPr>
                <w:rFonts w:asciiTheme="majorHAnsi" w:eastAsia="Calibri" w:hAnsiTheme="majorHAnsi" w:cstheme="majorHAnsi"/>
                <w:color w:val="000000" w:themeColor="text1"/>
                <w:sz w:val="23"/>
                <w:szCs w:val="23"/>
              </w:rPr>
            </w:pPr>
          </w:p>
          <w:p w14:paraId="64096775" w14:textId="09A62730" w:rsidR="00A213ED" w:rsidRPr="002362E9" w:rsidRDefault="007B4FB5">
            <w:pPr>
              <w:numPr>
                <w:ilvl w:val="0"/>
                <w:numId w:val="4"/>
              </w:numPr>
              <w:pBdr>
                <w:top w:val="nil"/>
                <w:left w:val="nil"/>
                <w:bottom w:val="nil"/>
                <w:right w:val="nil"/>
                <w:between w:val="nil"/>
              </w:pBdr>
              <w:spacing w:before="40" w:after="60"/>
              <w:ind w:left="459" w:hanging="246"/>
              <w:contextualSpacing w:val="0"/>
              <w:rPr>
                <w:rFonts w:asciiTheme="majorHAnsi" w:hAnsiTheme="majorHAnsi" w:cstheme="majorHAnsi"/>
                <w:color w:val="000000" w:themeColor="text1"/>
                <w:sz w:val="23"/>
                <w:szCs w:val="23"/>
              </w:rPr>
            </w:pPr>
            <w:r w:rsidRPr="002362E9">
              <w:rPr>
                <w:rFonts w:asciiTheme="majorHAnsi" w:eastAsia="Calibri" w:hAnsiTheme="majorHAnsi" w:cstheme="majorHAnsi"/>
                <w:color w:val="000000" w:themeColor="text1"/>
                <w:sz w:val="23"/>
                <w:szCs w:val="23"/>
              </w:rPr>
              <w:t>refer back to earlier contributions or flag up forthcoming requests</w:t>
            </w:r>
          </w:p>
          <w:p w14:paraId="0B3F3ED1" w14:textId="14598662" w:rsidR="0024568D" w:rsidRPr="002362E9" w:rsidRDefault="007B4FB5">
            <w:pPr>
              <w:numPr>
                <w:ilvl w:val="0"/>
                <w:numId w:val="4"/>
              </w:numPr>
              <w:pBdr>
                <w:top w:val="nil"/>
                <w:left w:val="nil"/>
                <w:bottom w:val="nil"/>
                <w:right w:val="nil"/>
                <w:between w:val="nil"/>
              </w:pBdr>
              <w:spacing w:before="40" w:after="60"/>
              <w:ind w:left="459" w:hanging="246"/>
              <w:contextualSpacing w:val="0"/>
              <w:rPr>
                <w:rFonts w:asciiTheme="majorHAnsi" w:hAnsiTheme="majorHAnsi" w:cstheme="majorHAnsi"/>
                <w:color w:val="000000" w:themeColor="text1"/>
                <w:sz w:val="23"/>
                <w:szCs w:val="23"/>
              </w:rPr>
            </w:pPr>
            <w:r w:rsidRPr="002362E9">
              <w:rPr>
                <w:rFonts w:asciiTheme="majorHAnsi" w:eastAsia="Calibri" w:hAnsiTheme="majorHAnsi" w:cstheme="majorHAnsi"/>
                <w:color w:val="000000" w:themeColor="text1"/>
                <w:sz w:val="23"/>
                <w:szCs w:val="23"/>
              </w:rPr>
              <w:t>refer forward or back to relevant activity or artefacts</w:t>
            </w:r>
          </w:p>
          <w:p w14:paraId="518907AF" w14:textId="77777777" w:rsidR="00A213ED" w:rsidRPr="002362E9" w:rsidRDefault="007B4FB5" w:rsidP="0024568D">
            <w:pPr>
              <w:numPr>
                <w:ilvl w:val="0"/>
                <w:numId w:val="4"/>
              </w:numPr>
              <w:pBdr>
                <w:top w:val="nil"/>
                <w:left w:val="nil"/>
                <w:bottom w:val="nil"/>
                <w:right w:val="nil"/>
                <w:between w:val="nil"/>
              </w:pBdr>
              <w:spacing w:before="40" w:after="60"/>
              <w:ind w:left="459" w:hanging="246"/>
              <w:contextualSpacing w:val="0"/>
              <w:rPr>
                <w:rFonts w:asciiTheme="majorHAnsi" w:hAnsiTheme="majorHAnsi" w:cstheme="majorHAnsi"/>
                <w:color w:val="000000" w:themeColor="text1"/>
              </w:rPr>
            </w:pPr>
            <w:r w:rsidRPr="002362E9">
              <w:rPr>
                <w:rFonts w:asciiTheme="majorHAnsi" w:eastAsia="Calibri" w:hAnsiTheme="majorHAnsi" w:cstheme="majorHAnsi"/>
                <w:color w:val="000000" w:themeColor="text1"/>
                <w:sz w:val="23"/>
                <w:szCs w:val="23"/>
              </w:rPr>
              <w:t>refer to wider contexts beyond the classroom or to prior knowledge / experiences</w:t>
            </w:r>
          </w:p>
        </w:tc>
        <w:tc>
          <w:tcPr>
            <w:tcW w:w="8363" w:type="dxa"/>
          </w:tcPr>
          <w:p w14:paraId="10F8B7E4" w14:textId="77777777" w:rsidR="00A213ED" w:rsidRPr="002362E9" w:rsidRDefault="007B4FB5">
            <w:pPr>
              <w:pBdr>
                <w:top w:val="nil"/>
                <w:left w:val="nil"/>
                <w:bottom w:val="nil"/>
                <w:right w:val="nil"/>
                <w:between w:val="nil"/>
              </w:pBdr>
              <w:spacing w:before="40" w:after="60"/>
              <w:ind w:left="34"/>
              <w:contextualSpacing w:val="0"/>
              <w:rPr>
                <w:rFonts w:asciiTheme="majorHAnsi" w:eastAsia="Calibri" w:hAnsiTheme="majorHAnsi" w:cstheme="majorHAnsi"/>
                <w:color w:val="000000" w:themeColor="text1"/>
                <w:sz w:val="23"/>
                <w:szCs w:val="23"/>
              </w:rPr>
            </w:pPr>
            <w:r w:rsidRPr="002362E9">
              <w:rPr>
                <w:rFonts w:asciiTheme="majorHAnsi" w:eastAsia="Calibri" w:hAnsiTheme="majorHAnsi" w:cstheme="majorHAnsi"/>
                <w:b/>
                <w:color w:val="000000" w:themeColor="text1"/>
                <w:sz w:val="23"/>
                <w:szCs w:val="23"/>
              </w:rPr>
              <w:t>Possible Key Words to look for:</w:t>
            </w:r>
          </w:p>
          <w:p w14:paraId="6E97D2EC" w14:textId="0EBEA065" w:rsidR="00A213ED" w:rsidRPr="002362E9" w:rsidRDefault="007B4FB5" w:rsidP="004E428A">
            <w:pPr>
              <w:pBdr>
                <w:top w:val="nil"/>
                <w:left w:val="nil"/>
                <w:bottom w:val="nil"/>
                <w:right w:val="nil"/>
                <w:between w:val="nil"/>
              </w:pBdr>
              <w:spacing w:after="80"/>
              <w:ind w:left="34"/>
              <w:contextualSpacing w:val="0"/>
              <w:rPr>
                <w:rFonts w:asciiTheme="majorHAnsi" w:eastAsia="Calibri" w:hAnsiTheme="majorHAnsi" w:cstheme="majorHAnsi"/>
                <w:color w:val="000000" w:themeColor="text1"/>
                <w:sz w:val="23"/>
                <w:szCs w:val="23"/>
              </w:rPr>
            </w:pPr>
            <w:r w:rsidRPr="002362E9">
              <w:rPr>
                <w:rFonts w:asciiTheme="majorHAnsi" w:eastAsia="Calibri" w:hAnsiTheme="majorHAnsi" w:cstheme="majorHAnsi"/>
                <w:color w:val="000000" w:themeColor="text1"/>
                <w:sz w:val="23"/>
                <w:szCs w:val="23"/>
              </w:rPr>
              <w:t>‘last lesson, ‘earlier’, ‘reminds me of’, ‘next lesson’</w:t>
            </w:r>
            <w:r w:rsidR="00235D16" w:rsidRPr="002362E9">
              <w:rPr>
                <w:rFonts w:asciiTheme="majorHAnsi" w:eastAsia="Calibri" w:hAnsiTheme="majorHAnsi" w:cstheme="majorHAnsi"/>
                <w:color w:val="000000" w:themeColor="text1"/>
                <w:sz w:val="23"/>
                <w:szCs w:val="23"/>
              </w:rPr>
              <w:t xml:space="preserve"> </w:t>
            </w:r>
            <w:r w:rsidR="00235D16" w:rsidRPr="002362E9">
              <w:rPr>
                <w:rFonts w:asciiTheme="majorHAnsi" w:eastAsia="Arial" w:hAnsiTheme="majorHAnsi" w:cstheme="majorHAnsi"/>
                <w:color w:val="000000" w:themeColor="text1"/>
                <w:sz w:val="22"/>
                <w:szCs w:val="22"/>
              </w:rPr>
              <w:t>‘related to’, ‘</w:t>
            </w:r>
            <w:r w:rsidR="0024568D" w:rsidRPr="002362E9">
              <w:rPr>
                <w:rFonts w:asciiTheme="majorHAnsi" w:eastAsia="Arial" w:hAnsiTheme="majorHAnsi" w:cstheme="majorHAnsi"/>
                <w:color w:val="000000" w:themeColor="text1"/>
                <w:sz w:val="22"/>
                <w:szCs w:val="22"/>
              </w:rPr>
              <w:t>in your</w:t>
            </w:r>
            <w:r w:rsidR="00235D16" w:rsidRPr="002362E9">
              <w:rPr>
                <w:rFonts w:asciiTheme="majorHAnsi" w:eastAsia="Arial" w:hAnsiTheme="majorHAnsi" w:cstheme="majorHAnsi"/>
                <w:color w:val="000000" w:themeColor="text1"/>
                <w:sz w:val="22"/>
                <w:szCs w:val="22"/>
              </w:rPr>
              <w:t xml:space="preserve"> home’</w:t>
            </w:r>
          </w:p>
          <w:p w14:paraId="5183A89C" w14:textId="77777777" w:rsidR="00A213ED" w:rsidRPr="002362E9" w:rsidRDefault="007B4FB5">
            <w:pPr>
              <w:pBdr>
                <w:top w:val="nil"/>
                <w:left w:val="nil"/>
                <w:bottom w:val="nil"/>
                <w:right w:val="nil"/>
                <w:between w:val="nil"/>
              </w:pBdr>
              <w:spacing w:before="40" w:after="60"/>
              <w:ind w:left="34"/>
              <w:contextualSpacing w:val="0"/>
              <w:rPr>
                <w:rFonts w:asciiTheme="majorHAnsi" w:eastAsia="Calibri" w:hAnsiTheme="majorHAnsi" w:cstheme="majorHAnsi"/>
                <w:color w:val="000000" w:themeColor="text1"/>
                <w:sz w:val="23"/>
                <w:szCs w:val="23"/>
              </w:rPr>
            </w:pPr>
            <w:r w:rsidRPr="002362E9">
              <w:rPr>
                <w:rFonts w:asciiTheme="majorHAnsi" w:eastAsia="Calibri" w:hAnsiTheme="majorHAnsi" w:cstheme="majorHAnsi"/>
                <w:b/>
                <w:color w:val="000000" w:themeColor="text1"/>
                <w:sz w:val="23"/>
                <w:szCs w:val="23"/>
              </w:rPr>
              <w:t>Examples:</w:t>
            </w:r>
            <w:r w:rsidRPr="002362E9">
              <w:rPr>
                <w:rFonts w:asciiTheme="majorHAnsi" w:eastAsia="Calibri" w:hAnsiTheme="majorHAnsi" w:cstheme="majorHAnsi"/>
                <w:color w:val="000000" w:themeColor="text1"/>
                <w:sz w:val="23"/>
                <w:szCs w:val="23"/>
              </w:rPr>
              <w:t xml:space="preserve"> </w:t>
            </w:r>
          </w:p>
          <w:p w14:paraId="42E852B2" w14:textId="77777777" w:rsidR="00A213ED" w:rsidRPr="002362E9" w:rsidRDefault="007B4FB5">
            <w:pPr>
              <w:pBdr>
                <w:top w:val="nil"/>
                <w:left w:val="nil"/>
                <w:bottom w:val="nil"/>
                <w:right w:val="nil"/>
                <w:between w:val="nil"/>
              </w:pBdr>
              <w:ind w:left="34"/>
              <w:contextualSpacing w:val="0"/>
              <w:rPr>
                <w:rFonts w:asciiTheme="majorHAnsi" w:eastAsia="Calibri" w:hAnsiTheme="majorHAnsi" w:cstheme="majorHAnsi"/>
                <w:color w:val="000000" w:themeColor="text1"/>
                <w:sz w:val="23"/>
                <w:szCs w:val="23"/>
              </w:rPr>
            </w:pPr>
            <w:r w:rsidRPr="002362E9">
              <w:rPr>
                <w:rFonts w:asciiTheme="majorHAnsi" w:eastAsia="Calibri" w:hAnsiTheme="majorHAnsi" w:cstheme="majorHAnsi"/>
                <w:color w:val="000000" w:themeColor="text1"/>
                <w:sz w:val="23"/>
                <w:szCs w:val="23"/>
              </w:rPr>
              <w:t>It’s like when we did/learnt…</w:t>
            </w:r>
          </w:p>
          <w:p w14:paraId="5D6DF353" w14:textId="5E1C9CD4" w:rsidR="0024568D" w:rsidRPr="002362E9" w:rsidRDefault="0024568D" w:rsidP="0024568D">
            <w:pPr>
              <w:pBdr>
                <w:top w:val="nil"/>
                <w:left w:val="nil"/>
                <w:bottom w:val="nil"/>
                <w:right w:val="nil"/>
                <w:between w:val="nil"/>
              </w:pBdr>
              <w:ind w:left="34"/>
              <w:contextualSpacing w:val="0"/>
              <w:rPr>
                <w:rFonts w:asciiTheme="majorHAnsi" w:hAnsiTheme="majorHAnsi" w:cstheme="majorHAnsi"/>
                <w:color w:val="000000" w:themeColor="text1"/>
                <w:sz w:val="23"/>
                <w:szCs w:val="23"/>
                <w:lang w:val="en-US"/>
              </w:rPr>
            </w:pPr>
            <w:r w:rsidRPr="002362E9">
              <w:rPr>
                <w:rFonts w:asciiTheme="majorHAnsi" w:hAnsiTheme="majorHAnsi" w:cstheme="majorHAnsi"/>
                <w:color w:val="000000" w:themeColor="text1"/>
                <w:sz w:val="23"/>
                <w:szCs w:val="23"/>
                <w:lang w:val="en-US"/>
              </w:rPr>
              <w:t xml:space="preserve">How is today’s lesson related to last lesson?  </w:t>
            </w:r>
          </w:p>
          <w:p w14:paraId="65B95153" w14:textId="20A7B8EC" w:rsidR="00A213ED" w:rsidRPr="002362E9" w:rsidRDefault="007B4FB5" w:rsidP="0024568D">
            <w:pPr>
              <w:pBdr>
                <w:top w:val="nil"/>
                <w:left w:val="nil"/>
                <w:bottom w:val="nil"/>
                <w:right w:val="nil"/>
                <w:between w:val="nil"/>
              </w:pBdr>
              <w:ind w:left="34"/>
              <w:contextualSpacing w:val="0"/>
              <w:rPr>
                <w:rFonts w:asciiTheme="majorHAnsi" w:eastAsia="Calibri" w:hAnsiTheme="majorHAnsi" w:cstheme="majorHAnsi"/>
                <w:color w:val="000000" w:themeColor="text1"/>
                <w:sz w:val="23"/>
                <w:szCs w:val="23"/>
              </w:rPr>
            </w:pPr>
            <w:r w:rsidRPr="002362E9">
              <w:rPr>
                <w:rFonts w:asciiTheme="majorHAnsi" w:eastAsia="Calibri" w:hAnsiTheme="majorHAnsi" w:cstheme="majorHAnsi"/>
                <w:color w:val="000000" w:themeColor="text1"/>
                <w:sz w:val="23"/>
                <w:szCs w:val="23"/>
              </w:rPr>
              <w:t>Who remembers the experiment we did with keeping plants in the dark?</w:t>
            </w:r>
          </w:p>
          <w:p w14:paraId="1171D51E" w14:textId="58975E8F" w:rsidR="00A213ED" w:rsidRPr="002362E9" w:rsidRDefault="007B4FB5">
            <w:pPr>
              <w:pBdr>
                <w:top w:val="nil"/>
                <w:left w:val="nil"/>
                <w:bottom w:val="nil"/>
                <w:right w:val="nil"/>
                <w:between w:val="nil"/>
              </w:pBdr>
              <w:spacing w:line="276" w:lineRule="auto"/>
              <w:ind w:right="120"/>
              <w:contextualSpacing w:val="0"/>
              <w:rPr>
                <w:rFonts w:asciiTheme="majorHAnsi" w:eastAsia="Calibri" w:hAnsiTheme="majorHAnsi" w:cstheme="majorHAnsi"/>
                <w:color w:val="000000" w:themeColor="text1"/>
                <w:sz w:val="23"/>
                <w:szCs w:val="23"/>
              </w:rPr>
            </w:pPr>
            <w:r w:rsidRPr="002362E9">
              <w:rPr>
                <w:rFonts w:asciiTheme="majorHAnsi" w:eastAsia="Calibri" w:hAnsiTheme="majorHAnsi" w:cstheme="majorHAnsi"/>
                <w:color w:val="000000" w:themeColor="text1"/>
                <w:sz w:val="23"/>
                <w:szCs w:val="23"/>
              </w:rPr>
              <w:t>At the end of the lesson I'm going to ask you to write down what you think happened and why.</w:t>
            </w:r>
          </w:p>
          <w:p w14:paraId="57098BF5" w14:textId="77777777" w:rsidR="00A213ED" w:rsidRPr="002362E9" w:rsidRDefault="007B4FB5">
            <w:pPr>
              <w:pBdr>
                <w:top w:val="nil"/>
                <w:left w:val="nil"/>
                <w:bottom w:val="nil"/>
                <w:right w:val="nil"/>
                <w:between w:val="nil"/>
              </w:pBdr>
              <w:spacing w:line="276" w:lineRule="auto"/>
              <w:ind w:right="120"/>
              <w:contextualSpacing w:val="0"/>
              <w:rPr>
                <w:rFonts w:asciiTheme="majorHAnsi" w:eastAsia="Calibri" w:hAnsiTheme="majorHAnsi" w:cstheme="majorHAnsi"/>
                <w:color w:val="000000" w:themeColor="text1"/>
                <w:sz w:val="23"/>
                <w:szCs w:val="23"/>
              </w:rPr>
            </w:pPr>
            <w:r w:rsidRPr="002362E9">
              <w:rPr>
                <w:rFonts w:asciiTheme="majorHAnsi" w:eastAsia="Calibri" w:hAnsiTheme="majorHAnsi" w:cstheme="majorHAnsi"/>
                <w:color w:val="000000" w:themeColor="text1"/>
                <w:sz w:val="23"/>
                <w:szCs w:val="23"/>
              </w:rPr>
              <w:t xml:space="preserve">Who has visited the science museum and can tell us what they’ve seen? </w:t>
            </w:r>
          </w:p>
          <w:p w14:paraId="244B085A" w14:textId="77777777" w:rsidR="00A213ED" w:rsidRPr="002362E9" w:rsidRDefault="007B4FB5">
            <w:pPr>
              <w:pBdr>
                <w:top w:val="nil"/>
                <w:left w:val="nil"/>
                <w:bottom w:val="nil"/>
                <w:right w:val="nil"/>
                <w:between w:val="nil"/>
              </w:pBdr>
              <w:spacing w:line="276" w:lineRule="auto"/>
              <w:ind w:right="120"/>
              <w:contextualSpacing w:val="0"/>
              <w:rPr>
                <w:rFonts w:asciiTheme="majorHAnsi" w:eastAsia="Calibri" w:hAnsiTheme="majorHAnsi" w:cstheme="majorHAnsi"/>
                <w:color w:val="000000" w:themeColor="text1"/>
                <w:sz w:val="23"/>
                <w:szCs w:val="23"/>
              </w:rPr>
            </w:pPr>
            <w:r w:rsidRPr="002362E9">
              <w:rPr>
                <w:rFonts w:asciiTheme="majorHAnsi" w:eastAsia="Calibri" w:hAnsiTheme="majorHAnsi" w:cstheme="majorHAnsi"/>
                <w:color w:val="000000" w:themeColor="text1"/>
                <w:sz w:val="23"/>
                <w:szCs w:val="23"/>
              </w:rPr>
              <w:t>I know a lot about horse riding because I have my own horse.</w:t>
            </w:r>
          </w:p>
          <w:p w14:paraId="6D8C3012" w14:textId="77777777" w:rsidR="00A213ED" w:rsidRPr="002362E9" w:rsidRDefault="007B4FB5">
            <w:pPr>
              <w:pBdr>
                <w:top w:val="nil"/>
                <w:left w:val="nil"/>
                <w:bottom w:val="nil"/>
                <w:right w:val="nil"/>
                <w:between w:val="nil"/>
              </w:pBdr>
              <w:spacing w:line="276" w:lineRule="auto"/>
              <w:ind w:right="120"/>
              <w:contextualSpacing w:val="0"/>
              <w:rPr>
                <w:rFonts w:asciiTheme="majorHAnsi" w:eastAsia="Calibri" w:hAnsiTheme="majorHAnsi" w:cstheme="majorHAnsi"/>
                <w:color w:val="000000" w:themeColor="text1"/>
                <w:sz w:val="23"/>
                <w:szCs w:val="23"/>
              </w:rPr>
            </w:pPr>
            <w:r w:rsidRPr="002362E9">
              <w:rPr>
                <w:rFonts w:asciiTheme="majorHAnsi" w:eastAsia="Calibri" w:hAnsiTheme="majorHAnsi" w:cstheme="majorHAnsi"/>
                <w:color w:val="000000" w:themeColor="text1"/>
                <w:sz w:val="23"/>
                <w:szCs w:val="23"/>
              </w:rPr>
              <w:t>Do you think you might find similar creatures in the soil in your own garden?</w:t>
            </w:r>
          </w:p>
          <w:p w14:paraId="5F009213" w14:textId="77777777" w:rsidR="00A213ED" w:rsidRPr="002362E9" w:rsidRDefault="007B4FB5">
            <w:pPr>
              <w:contextualSpacing w:val="0"/>
              <w:rPr>
                <w:rFonts w:asciiTheme="majorHAnsi" w:eastAsia="Calibri" w:hAnsiTheme="majorHAnsi" w:cstheme="majorHAnsi"/>
                <w:color w:val="000000" w:themeColor="text1"/>
                <w:sz w:val="23"/>
                <w:szCs w:val="23"/>
              </w:rPr>
            </w:pPr>
            <w:r w:rsidRPr="002362E9">
              <w:rPr>
                <w:rFonts w:asciiTheme="majorHAnsi" w:eastAsia="Calibri" w:hAnsiTheme="majorHAnsi" w:cstheme="majorHAnsi"/>
                <w:color w:val="000000" w:themeColor="text1"/>
                <w:sz w:val="23"/>
                <w:szCs w:val="23"/>
              </w:rPr>
              <w:t>Have you seen anything on the news that refers to weather or climate?</w:t>
            </w:r>
          </w:p>
          <w:p w14:paraId="361D1867" w14:textId="2E999880" w:rsidR="00753FB7" w:rsidRPr="002362E9" w:rsidRDefault="0024568D">
            <w:pPr>
              <w:rPr>
                <w:rFonts w:asciiTheme="majorHAnsi" w:hAnsiTheme="majorHAnsi" w:cstheme="majorHAnsi"/>
                <w:color w:val="000000" w:themeColor="text1"/>
                <w:sz w:val="23"/>
                <w:szCs w:val="23"/>
                <w:lang w:val="en-US"/>
              </w:rPr>
            </w:pPr>
            <w:r w:rsidRPr="002362E9">
              <w:rPr>
                <w:rFonts w:asciiTheme="majorHAnsi" w:hAnsiTheme="majorHAnsi" w:cstheme="majorHAnsi"/>
                <w:color w:val="000000" w:themeColor="text1"/>
                <w:sz w:val="23"/>
                <w:szCs w:val="23"/>
                <w:lang w:val="en-US"/>
              </w:rPr>
              <w:t xml:space="preserve">Is there any information in earlier chapters that is useful? </w:t>
            </w:r>
          </w:p>
        </w:tc>
      </w:tr>
      <w:tr w:rsidR="00A213ED" w:rsidRPr="002362E9" w14:paraId="03AD9040" w14:textId="77777777" w:rsidTr="00C52C91">
        <w:tc>
          <w:tcPr>
            <w:tcW w:w="2689" w:type="dxa"/>
          </w:tcPr>
          <w:p w14:paraId="052AE504" w14:textId="77777777" w:rsidR="00A213ED" w:rsidRPr="002362E9" w:rsidRDefault="00A213ED">
            <w:pPr>
              <w:pBdr>
                <w:top w:val="nil"/>
                <w:left w:val="nil"/>
                <w:bottom w:val="nil"/>
                <w:right w:val="nil"/>
                <w:between w:val="nil"/>
              </w:pBdr>
              <w:spacing w:before="40"/>
              <w:contextualSpacing w:val="0"/>
              <w:rPr>
                <w:rFonts w:asciiTheme="majorHAnsi" w:eastAsia="Calibri" w:hAnsiTheme="majorHAnsi" w:cstheme="majorHAnsi"/>
                <w:b/>
                <w:color w:val="000000" w:themeColor="text1"/>
                <w:sz w:val="23"/>
                <w:szCs w:val="23"/>
              </w:rPr>
            </w:pPr>
          </w:p>
          <w:p w14:paraId="59A08738" w14:textId="77777777" w:rsidR="00A213ED" w:rsidRPr="002362E9" w:rsidRDefault="007B4FB5">
            <w:pPr>
              <w:pBdr>
                <w:top w:val="nil"/>
                <w:left w:val="nil"/>
                <w:bottom w:val="nil"/>
                <w:right w:val="nil"/>
                <w:between w:val="nil"/>
              </w:pBdr>
              <w:spacing w:before="40"/>
              <w:contextualSpacing w:val="0"/>
              <w:rPr>
                <w:rFonts w:asciiTheme="majorHAnsi" w:eastAsia="Calibri" w:hAnsiTheme="majorHAnsi" w:cstheme="majorHAnsi"/>
                <w:color w:val="000000" w:themeColor="text1"/>
                <w:sz w:val="23"/>
                <w:szCs w:val="23"/>
              </w:rPr>
            </w:pPr>
            <w:r w:rsidRPr="002362E9">
              <w:rPr>
                <w:rFonts w:asciiTheme="majorHAnsi" w:eastAsia="Calibri" w:hAnsiTheme="majorHAnsi" w:cstheme="majorHAnsi"/>
                <w:b/>
                <w:color w:val="000000" w:themeColor="text1"/>
                <w:sz w:val="23"/>
                <w:szCs w:val="23"/>
              </w:rPr>
              <w:t>G – Guide direction of dialogue or activity</w:t>
            </w:r>
          </w:p>
          <w:p w14:paraId="7E705518" w14:textId="77777777" w:rsidR="00A213ED" w:rsidRPr="002362E9" w:rsidRDefault="007B4FB5">
            <w:pPr>
              <w:pBdr>
                <w:top w:val="nil"/>
                <w:left w:val="nil"/>
                <w:bottom w:val="nil"/>
                <w:right w:val="nil"/>
                <w:between w:val="nil"/>
              </w:pBdr>
              <w:spacing w:before="40" w:after="60"/>
              <w:ind w:left="-17"/>
              <w:contextualSpacing w:val="0"/>
              <w:rPr>
                <w:rFonts w:asciiTheme="majorHAnsi" w:eastAsia="Calibri" w:hAnsiTheme="majorHAnsi" w:cstheme="majorHAnsi"/>
                <w:i/>
                <w:color w:val="000000" w:themeColor="text1"/>
                <w:sz w:val="23"/>
                <w:szCs w:val="23"/>
              </w:rPr>
            </w:pPr>
            <w:r w:rsidRPr="002362E9">
              <w:rPr>
                <w:rFonts w:asciiTheme="majorHAnsi" w:eastAsia="Calibri" w:hAnsiTheme="majorHAnsi" w:cstheme="majorHAnsi"/>
                <w:i/>
                <w:color w:val="000000" w:themeColor="text1"/>
                <w:sz w:val="23"/>
                <w:szCs w:val="23"/>
              </w:rPr>
              <w:t>Take responsibility for shaping activity or focusing the dialogue in a desired direction or use other scaffolding strategies to support dialogue or learning</w:t>
            </w:r>
          </w:p>
          <w:p w14:paraId="367D6D2F" w14:textId="77777777" w:rsidR="00A213ED" w:rsidRPr="002362E9" w:rsidRDefault="007B4FB5">
            <w:pPr>
              <w:contextualSpacing w:val="0"/>
              <w:rPr>
                <w:rFonts w:asciiTheme="majorHAnsi" w:hAnsiTheme="majorHAnsi" w:cstheme="majorHAnsi"/>
                <w:color w:val="000000" w:themeColor="text1"/>
              </w:rPr>
            </w:pPr>
            <w:r w:rsidRPr="002362E9">
              <w:rPr>
                <w:rFonts w:asciiTheme="majorHAnsi" w:eastAsia="Calibri" w:hAnsiTheme="majorHAnsi" w:cstheme="majorHAnsi"/>
                <w:b/>
                <w:color w:val="000000" w:themeColor="text1"/>
                <w:sz w:val="23"/>
                <w:szCs w:val="23"/>
              </w:rPr>
              <w:t>(This general category captures contributions that support the flow of dialogue and may enhance student participation)</w:t>
            </w:r>
          </w:p>
        </w:tc>
        <w:tc>
          <w:tcPr>
            <w:tcW w:w="3827" w:type="dxa"/>
          </w:tcPr>
          <w:p w14:paraId="04D27A78" w14:textId="77777777" w:rsidR="00A213ED" w:rsidRPr="002362E9" w:rsidRDefault="00A213ED">
            <w:pPr>
              <w:pBdr>
                <w:top w:val="nil"/>
                <w:left w:val="nil"/>
                <w:bottom w:val="nil"/>
                <w:right w:val="nil"/>
                <w:between w:val="nil"/>
              </w:pBdr>
              <w:spacing w:before="40"/>
              <w:ind w:left="459"/>
              <w:contextualSpacing w:val="0"/>
              <w:rPr>
                <w:rFonts w:asciiTheme="majorHAnsi" w:eastAsia="Calibri" w:hAnsiTheme="majorHAnsi" w:cstheme="majorHAnsi"/>
                <w:color w:val="000000" w:themeColor="text1"/>
                <w:sz w:val="23"/>
                <w:szCs w:val="23"/>
              </w:rPr>
            </w:pPr>
          </w:p>
          <w:p w14:paraId="19B111A2" w14:textId="77777777" w:rsidR="00A213ED" w:rsidRPr="002362E9" w:rsidRDefault="007B4FB5">
            <w:pPr>
              <w:numPr>
                <w:ilvl w:val="0"/>
                <w:numId w:val="1"/>
              </w:numPr>
              <w:pBdr>
                <w:top w:val="nil"/>
                <w:left w:val="nil"/>
                <w:bottom w:val="nil"/>
                <w:right w:val="nil"/>
                <w:between w:val="nil"/>
              </w:pBdr>
              <w:spacing w:before="40"/>
              <w:ind w:left="459" w:hanging="246"/>
              <w:contextualSpacing w:val="0"/>
              <w:rPr>
                <w:rFonts w:asciiTheme="majorHAnsi" w:hAnsiTheme="majorHAnsi" w:cstheme="majorHAnsi"/>
                <w:color w:val="000000" w:themeColor="text1"/>
                <w:sz w:val="23"/>
                <w:szCs w:val="23"/>
              </w:rPr>
            </w:pPr>
            <w:r w:rsidRPr="002362E9">
              <w:rPr>
                <w:rFonts w:asciiTheme="majorHAnsi" w:eastAsia="Calibri" w:hAnsiTheme="majorHAnsi" w:cstheme="majorHAnsi"/>
                <w:color w:val="000000" w:themeColor="text1"/>
                <w:sz w:val="23"/>
                <w:szCs w:val="23"/>
              </w:rPr>
              <w:t xml:space="preserve">encourage student-student dialogue </w:t>
            </w:r>
          </w:p>
          <w:p w14:paraId="38FE24A1" w14:textId="77777777" w:rsidR="00A213ED" w:rsidRPr="002362E9" w:rsidRDefault="007B4FB5">
            <w:pPr>
              <w:numPr>
                <w:ilvl w:val="0"/>
                <w:numId w:val="1"/>
              </w:numPr>
              <w:pBdr>
                <w:top w:val="nil"/>
                <w:left w:val="nil"/>
                <w:bottom w:val="nil"/>
                <w:right w:val="nil"/>
                <w:between w:val="nil"/>
              </w:pBdr>
              <w:spacing w:after="60"/>
              <w:ind w:left="459" w:hanging="246"/>
              <w:contextualSpacing w:val="0"/>
              <w:rPr>
                <w:rFonts w:asciiTheme="majorHAnsi" w:hAnsiTheme="majorHAnsi" w:cstheme="majorHAnsi"/>
                <w:color w:val="000000" w:themeColor="text1"/>
                <w:sz w:val="23"/>
                <w:szCs w:val="23"/>
              </w:rPr>
            </w:pPr>
            <w:r w:rsidRPr="002362E9">
              <w:rPr>
                <w:rFonts w:asciiTheme="majorHAnsi" w:eastAsia="Calibri" w:hAnsiTheme="majorHAnsi" w:cstheme="majorHAnsi"/>
                <w:color w:val="000000" w:themeColor="text1"/>
                <w:sz w:val="23"/>
                <w:szCs w:val="23"/>
              </w:rPr>
              <w:t>offer thinking time</w:t>
            </w:r>
          </w:p>
          <w:p w14:paraId="08D017D9" w14:textId="77777777" w:rsidR="00A213ED" w:rsidRPr="002362E9" w:rsidRDefault="007B4FB5">
            <w:pPr>
              <w:numPr>
                <w:ilvl w:val="0"/>
                <w:numId w:val="1"/>
              </w:numPr>
              <w:pBdr>
                <w:top w:val="nil"/>
                <w:left w:val="nil"/>
                <w:bottom w:val="nil"/>
                <w:right w:val="nil"/>
                <w:between w:val="nil"/>
              </w:pBdr>
              <w:spacing w:before="40"/>
              <w:ind w:left="459" w:hanging="246"/>
              <w:contextualSpacing w:val="0"/>
              <w:rPr>
                <w:rFonts w:asciiTheme="majorHAnsi" w:hAnsiTheme="majorHAnsi" w:cstheme="majorHAnsi"/>
                <w:color w:val="000000" w:themeColor="text1"/>
                <w:sz w:val="23"/>
                <w:szCs w:val="23"/>
              </w:rPr>
            </w:pPr>
            <w:r w:rsidRPr="002362E9">
              <w:rPr>
                <w:rFonts w:asciiTheme="majorHAnsi" w:eastAsia="Calibri" w:hAnsiTheme="majorHAnsi" w:cstheme="majorHAnsi"/>
                <w:color w:val="000000" w:themeColor="text1"/>
                <w:sz w:val="23"/>
                <w:szCs w:val="23"/>
              </w:rPr>
              <w:t>propose possible courses of action or inquiry</w:t>
            </w:r>
          </w:p>
          <w:p w14:paraId="322F8DC4" w14:textId="77777777" w:rsidR="00A213ED" w:rsidRPr="002362E9" w:rsidRDefault="007B4FB5">
            <w:pPr>
              <w:contextualSpacing w:val="0"/>
              <w:rPr>
                <w:rFonts w:asciiTheme="majorHAnsi" w:hAnsiTheme="majorHAnsi" w:cstheme="majorHAnsi"/>
                <w:color w:val="000000" w:themeColor="text1"/>
              </w:rPr>
            </w:pPr>
            <w:r w:rsidRPr="002362E9">
              <w:rPr>
                <w:rFonts w:asciiTheme="majorHAnsi" w:eastAsia="Calibri" w:hAnsiTheme="majorHAnsi" w:cstheme="majorHAnsi"/>
                <w:color w:val="000000" w:themeColor="text1"/>
                <w:sz w:val="23"/>
                <w:szCs w:val="23"/>
              </w:rPr>
              <w:t xml:space="preserve">use strategies that respond to learners’ levels of understanding such as: provide informative feedback, </w:t>
            </w:r>
            <w:r w:rsidRPr="002362E9">
              <w:rPr>
                <w:rFonts w:asciiTheme="majorHAnsi" w:eastAsia="Calibri" w:hAnsiTheme="majorHAnsi" w:cstheme="majorHAnsi"/>
                <w:color w:val="000000" w:themeColor="text1"/>
                <w:sz w:val="23"/>
                <w:szCs w:val="23"/>
                <w:highlight w:val="white"/>
              </w:rPr>
              <w:t xml:space="preserve">feed in / highlight ideas, focus attention on key concepts or task elements, stimulate wider/deeper thinking, </w:t>
            </w:r>
            <w:r w:rsidRPr="002362E9">
              <w:rPr>
                <w:rFonts w:asciiTheme="majorHAnsi" w:eastAsia="Calibri" w:hAnsiTheme="majorHAnsi" w:cstheme="majorHAnsi"/>
                <w:color w:val="000000" w:themeColor="text1"/>
                <w:sz w:val="23"/>
                <w:szCs w:val="23"/>
              </w:rPr>
              <w:t>introduce authoritative perspective, e.g. technical terms or facts to clarify confused thinking</w:t>
            </w:r>
          </w:p>
        </w:tc>
        <w:tc>
          <w:tcPr>
            <w:tcW w:w="8363" w:type="dxa"/>
          </w:tcPr>
          <w:p w14:paraId="6F86ECFD" w14:textId="63D3ED27" w:rsidR="00A213ED" w:rsidRPr="002362E9" w:rsidRDefault="007B4FB5" w:rsidP="00753FB7">
            <w:pPr>
              <w:pBdr>
                <w:top w:val="nil"/>
                <w:left w:val="nil"/>
                <w:bottom w:val="nil"/>
                <w:right w:val="nil"/>
                <w:between w:val="nil"/>
              </w:pBdr>
              <w:spacing w:before="40" w:after="60"/>
              <w:contextualSpacing w:val="0"/>
              <w:rPr>
                <w:rFonts w:asciiTheme="majorHAnsi" w:eastAsia="Calibri" w:hAnsiTheme="majorHAnsi" w:cstheme="majorHAnsi"/>
                <w:color w:val="000000" w:themeColor="text1"/>
                <w:sz w:val="23"/>
                <w:szCs w:val="23"/>
              </w:rPr>
            </w:pPr>
            <w:r w:rsidRPr="002362E9">
              <w:rPr>
                <w:rFonts w:asciiTheme="majorHAnsi" w:eastAsia="Calibri" w:hAnsiTheme="majorHAnsi" w:cstheme="majorHAnsi"/>
                <w:b/>
                <w:color w:val="000000" w:themeColor="text1"/>
                <w:sz w:val="23"/>
                <w:szCs w:val="23"/>
              </w:rPr>
              <w:t>Possible Key Words to look for:</w:t>
            </w:r>
          </w:p>
          <w:p w14:paraId="263EA524" w14:textId="77777777" w:rsidR="00A213ED" w:rsidRPr="002362E9" w:rsidRDefault="007B4FB5">
            <w:pPr>
              <w:pBdr>
                <w:top w:val="nil"/>
                <w:left w:val="nil"/>
                <w:bottom w:val="nil"/>
                <w:right w:val="nil"/>
                <w:between w:val="nil"/>
              </w:pBdr>
              <w:ind w:left="34"/>
              <w:contextualSpacing w:val="0"/>
              <w:rPr>
                <w:rFonts w:asciiTheme="majorHAnsi" w:eastAsia="Calibri" w:hAnsiTheme="majorHAnsi" w:cstheme="majorHAnsi"/>
                <w:color w:val="000000" w:themeColor="text1"/>
                <w:sz w:val="23"/>
                <w:szCs w:val="23"/>
              </w:rPr>
            </w:pPr>
            <w:r w:rsidRPr="002362E9">
              <w:rPr>
                <w:rFonts w:asciiTheme="majorHAnsi" w:eastAsia="Calibri" w:hAnsiTheme="majorHAnsi" w:cstheme="majorHAnsi"/>
                <w:color w:val="000000" w:themeColor="text1"/>
                <w:sz w:val="23"/>
                <w:szCs w:val="23"/>
              </w:rPr>
              <w:t>‘How about’, ‘focus’, ‘concentrate on’, ‘Let’s try’, ‘no hurry’</w:t>
            </w:r>
          </w:p>
          <w:p w14:paraId="4C521A0A" w14:textId="77777777" w:rsidR="00A213ED" w:rsidRPr="002362E9" w:rsidRDefault="00A213ED">
            <w:pPr>
              <w:pBdr>
                <w:top w:val="nil"/>
                <w:left w:val="nil"/>
                <w:bottom w:val="nil"/>
                <w:right w:val="nil"/>
                <w:between w:val="nil"/>
              </w:pBdr>
              <w:spacing w:before="40"/>
              <w:ind w:left="34"/>
              <w:contextualSpacing w:val="0"/>
              <w:rPr>
                <w:rFonts w:asciiTheme="majorHAnsi" w:eastAsia="Calibri" w:hAnsiTheme="majorHAnsi" w:cstheme="majorHAnsi"/>
                <w:color w:val="000000" w:themeColor="text1"/>
                <w:sz w:val="23"/>
                <w:szCs w:val="23"/>
              </w:rPr>
            </w:pPr>
          </w:p>
          <w:p w14:paraId="04BDC1CF" w14:textId="77777777" w:rsidR="00A213ED" w:rsidRPr="002362E9" w:rsidRDefault="007B4FB5">
            <w:pPr>
              <w:pBdr>
                <w:top w:val="nil"/>
                <w:left w:val="nil"/>
                <w:bottom w:val="nil"/>
                <w:right w:val="nil"/>
                <w:between w:val="nil"/>
              </w:pBdr>
              <w:spacing w:before="40"/>
              <w:ind w:left="34"/>
              <w:contextualSpacing w:val="0"/>
              <w:rPr>
                <w:rFonts w:asciiTheme="majorHAnsi" w:eastAsia="Calibri" w:hAnsiTheme="majorHAnsi" w:cstheme="majorHAnsi"/>
                <w:color w:val="000000" w:themeColor="text1"/>
                <w:sz w:val="23"/>
                <w:szCs w:val="23"/>
              </w:rPr>
            </w:pPr>
            <w:r w:rsidRPr="002362E9">
              <w:rPr>
                <w:rFonts w:asciiTheme="majorHAnsi" w:eastAsia="Calibri" w:hAnsiTheme="majorHAnsi" w:cstheme="majorHAnsi"/>
                <w:b/>
                <w:color w:val="000000" w:themeColor="text1"/>
                <w:sz w:val="23"/>
                <w:szCs w:val="23"/>
              </w:rPr>
              <w:t>Examples:</w:t>
            </w:r>
          </w:p>
          <w:p w14:paraId="7EC0E34F" w14:textId="77777777" w:rsidR="00A213ED" w:rsidRPr="002362E9" w:rsidRDefault="007B4FB5">
            <w:pPr>
              <w:pBdr>
                <w:top w:val="nil"/>
                <w:left w:val="nil"/>
                <w:bottom w:val="nil"/>
                <w:right w:val="nil"/>
                <w:between w:val="nil"/>
              </w:pBdr>
              <w:ind w:left="34"/>
              <w:contextualSpacing w:val="0"/>
              <w:rPr>
                <w:rFonts w:asciiTheme="majorHAnsi" w:eastAsia="Calibri" w:hAnsiTheme="majorHAnsi" w:cstheme="majorHAnsi"/>
                <w:color w:val="000000" w:themeColor="text1"/>
                <w:sz w:val="23"/>
                <w:szCs w:val="23"/>
              </w:rPr>
            </w:pPr>
            <w:r w:rsidRPr="002362E9">
              <w:rPr>
                <w:rFonts w:asciiTheme="majorHAnsi" w:eastAsia="Calibri" w:hAnsiTheme="majorHAnsi" w:cstheme="majorHAnsi"/>
                <w:color w:val="000000" w:themeColor="text1"/>
                <w:sz w:val="23"/>
                <w:szCs w:val="23"/>
              </w:rPr>
              <w:t>So, in answer to the question, what have you found out?</w:t>
            </w:r>
          </w:p>
          <w:p w14:paraId="48DD47FB" w14:textId="64759260" w:rsidR="00A213ED" w:rsidRPr="002362E9" w:rsidRDefault="007B4FB5">
            <w:pPr>
              <w:pBdr>
                <w:top w:val="nil"/>
                <w:left w:val="nil"/>
                <w:bottom w:val="nil"/>
                <w:right w:val="nil"/>
                <w:between w:val="nil"/>
              </w:pBdr>
              <w:ind w:left="34"/>
              <w:contextualSpacing w:val="0"/>
              <w:rPr>
                <w:rFonts w:asciiTheme="majorHAnsi" w:eastAsia="Calibri" w:hAnsiTheme="majorHAnsi" w:cstheme="majorHAnsi"/>
                <w:color w:val="000000" w:themeColor="text1"/>
                <w:sz w:val="23"/>
                <w:szCs w:val="23"/>
              </w:rPr>
            </w:pPr>
            <w:r w:rsidRPr="002362E9">
              <w:rPr>
                <w:rFonts w:asciiTheme="majorHAnsi" w:eastAsia="Calibri" w:hAnsiTheme="majorHAnsi" w:cstheme="majorHAnsi"/>
                <w:color w:val="000000" w:themeColor="text1"/>
                <w:sz w:val="23"/>
                <w:szCs w:val="23"/>
              </w:rPr>
              <w:t>Are you thinking about...?</w:t>
            </w:r>
          </w:p>
          <w:p w14:paraId="6C1F52CE" w14:textId="77777777" w:rsidR="00A213ED" w:rsidRPr="002362E9" w:rsidRDefault="007B4FB5">
            <w:pPr>
              <w:pBdr>
                <w:top w:val="nil"/>
                <w:left w:val="nil"/>
                <w:bottom w:val="nil"/>
                <w:right w:val="nil"/>
                <w:between w:val="nil"/>
              </w:pBdr>
              <w:ind w:left="34"/>
              <w:contextualSpacing w:val="0"/>
              <w:rPr>
                <w:rFonts w:asciiTheme="majorHAnsi" w:eastAsia="Calibri" w:hAnsiTheme="majorHAnsi" w:cstheme="majorHAnsi"/>
                <w:color w:val="000000" w:themeColor="text1"/>
                <w:sz w:val="23"/>
                <w:szCs w:val="23"/>
              </w:rPr>
            </w:pPr>
            <w:r w:rsidRPr="002362E9">
              <w:rPr>
                <w:rFonts w:asciiTheme="majorHAnsi" w:eastAsia="Calibri" w:hAnsiTheme="majorHAnsi" w:cstheme="majorHAnsi"/>
                <w:color w:val="000000" w:themeColor="text1"/>
                <w:sz w:val="23"/>
                <w:szCs w:val="23"/>
              </w:rPr>
              <w:t>Don’t worry, have a go...</w:t>
            </w:r>
          </w:p>
          <w:p w14:paraId="08B894E3" w14:textId="77777777" w:rsidR="00A213ED" w:rsidRPr="002362E9" w:rsidRDefault="007B4FB5">
            <w:pPr>
              <w:pBdr>
                <w:top w:val="nil"/>
                <w:left w:val="nil"/>
                <w:bottom w:val="nil"/>
                <w:right w:val="nil"/>
                <w:between w:val="nil"/>
              </w:pBdr>
              <w:ind w:left="34"/>
              <w:contextualSpacing w:val="0"/>
              <w:rPr>
                <w:rFonts w:asciiTheme="majorHAnsi" w:eastAsia="Calibri" w:hAnsiTheme="majorHAnsi" w:cstheme="majorHAnsi"/>
                <w:color w:val="000000" w:themeColor="text1"/>
                <w:sz w:val="23"/>
                <w:szCs w:val="23"/>
              </w:rPr>
            </w:pPr>
            <w:r w:rsidRPr="002362E9">
              <w:rPr>
                <w:rFonts w:asciiTheme="majorHAnsi" w:eastAsia="Calibri" w:hAnsiTheme="majorHAnsi" w:cstheme="majorHAnsi"/>
                <w:color w:val="000000" w:themeColor="text1"/>
                <w:sz w:val="23"/>
                <w:szCs w:val="23"/>
              </w:rPr>
              <w:t>Let’s try adding up instead!</w:t>
            </w:r>
          </w:p>
          <w:p w14:paraId="2C34793F" w14:textId="77777777" w:rsidR="00A213ED" w:rsidRPr="002362E9" w:rsidRDefault="007B4FB5">
            <w:pPr>
              <w:pBdr>
                <w:top w:val="nil"/>
                <w:left w:val="nil"/>
                <w:bottom w:val="nil"/>
                <w:right w:val="nil"/>
                <w:between w:val="nil"/>
              </w:pBdr>
              <w:ind w:left="34"/>
              <w:contextualSpacing w:val="0"/>
              <w:rPr>
                <w:rFonts w:asciiTheme="majorHAnsi" w:eastAsia="Calibri" w:hAnsiTheme="majorHAnsi" w:cstheme="majorHAnsi"/>
                <w:color w:val="000000" w:themeColor="text1"/>
                <w:sz w:val="23"/>
                <w:szCs w:val="23"/>
              </w:rPr>
            </w:pPr>
            <w:r w:rsidRPr="002362E9">
              <w:rPr>
                <w:rFonts w:asciiTheme="majorHAnsi" w:eastAsia="Calibri" w:hAnsiTheme="majorHAnsi" w:cstheme="majorHAnsi"/>
                <w:color w:val="000000" w:themeColor="text1"/>
                <w:sz w:val="23"/>
                <w:szCs w:val="23"/>
              </w:rPr>
              <w:t>Take your time and let me know when you’ve thought of anything.</w:t>
            </w:r>
          </w:p>
          <w:p w14:paraId="741C22E0" w14:textId="77777777" w:rsidR="00A213ED" w:rsidRPr="002362E9" w:rsidRDefault="007B4FB5">
            <w:pPr>
              <w:pBdr>
                <w:top w:val="nil"/>
                <w:left w:val="nil"/>
                <w:bottom w:val="nil"/>
                <w:right w:val="nil"/>
                <w:between w:val="nil"/>
              </w:pBdr>
              <w:spacing w:line="276" w:lineRule="auto"/>
              <w:ind w:right="120"/>
              <w:contextualSpacing w:val="0"/>
              <w:rPr>
                <w:rFonts w:asciiTheme="majorHAnsi" w:eastAsia="Calibri" w:hAnsiTheme="majorHAnsi" w:cstheme="majorHAnsi"/>
                <w:color w:val="000000" w:themeColor="text1"/>
                <w:sz w:val="23"/>
                <w:szCs w:val="23"/>
              </w:rPr>
            </w:pPr>
            <w:r w:rsidRPr="002362E9">
              <w:rPr>
                <w:rFonts w:asciiTheme="majorHAnsi" w:eastAsia="Calibri" w:hAnsiTheme="majorHAnsi" w:cstheme="majorHAnsi"/>
                <w:color w:val="000000" w:themeColor="text1"/>
                <w:sz w:val="23"/>
                <w:szCs w:val="23"/>
                <w:highlight w:val="white"/>
              </w:rPr>
              <w:t>Why don’t you explain to Kelly what we are doing?</w:t>
            </w:r>
          </w:p>
          <w:p w14:paraId="7672E608" w14:textId="77777777" w:rsidR="00A213ED" w:rsidRPr="002362E9" w:rsidRDefault="007B4FB5">
            <w:pPr>
              <w:pBdr>
                <w:top w:val="nil"/>
                <w:left w:val="nil"/>
                <w:bottom w:val="nil"/>
                <w:right w:val="nil"/>
                <w:between w:val="nil"/>
              </w:pBdr>
              <w:spacing w:line="276" w:lineRule="auto"/>
              <w:ind w:right="120"/>
              <w:contextualSpacing w:val="0"/>
              <w:rPr>
                <w:rFonts w:asciiTheme="majorHAnsi" w:eastAsia="Calibri" w:hAnsiTheme="majorHAnsi" w:cstheme="majorHAnsi"/>
                <w:color w:val="000000" w:themeColor="text1"/>
                <w:sz w:val="23"/>
                <w:szCs w:val="23"/>
              </w:rPr>
            </w:pPr>
            <w:r w:rsidRPr="002362E9">
              <w:rPr>
                <w:rFonts w:asciiTheme="majorHAnsi" w:eastAsia="Calibri" w:hAnsiTheme="majorHAnsi" w:cstheme="majorHAnsi"/>
                <w:color w:val="000000" w:themeColor="text1"/>
                <w:sz w:val="23"/>
                <w:szCs w:val="23"/>
              </w:rPr>
              <w:t>In pairs can you discuss which of these sources you think is the most reliable account of the battle?</w:t>
            </w:r>
          </w:p>
          <w:p w14:paraId="30EFA815" w14:textId="77777777" w:rsidR="00A213ED" w:rsidRPr="002362E9" w:rsidRDefault="007B4FB5">
            <w:pPr>
              <w:pBdr>
                <w:top w:val="nil"/>
                <w:left w:val="nil"/>
                <w:bottom w:val="nil"/>
                <w:right w:val="nil"/>
                <w:between w:val="nil"/>
              </w:pBdr>
              <w:spacing w:line="276" w:lineRule="auto"/>
              <w:ind w:right="120"/>
              <w:contextualSpacing w:val="0"/>
              <w:rPr>
                <w:rFonts w:asciiTheme="majorHAnsi" w:eastAsia="Calibri" w:hAnsiTheme="majorHAnsi" w:cstheme="majorHAnsi"/>
                <w:color w:val="000000" w:themeColor="text1"/>
                <w:sz w:val="23"/>
                <w:szCs w:val="23"/>
              </w:rPr>
            </w:pPr>
            <w:r w:rsidRPr="002362E9">
              <w:rPr>
                <w:rFonts w:asciiTheme="majorHAnsi" w:eastAsia="Calibri" w:hAnsiTheme="majorHAnsi" w:cstheme="majorHAnsi"/>
                <w:color w:val="000000" w:themeColor="text1"/>
                <w:sz w:val="23"/>
                <w:szCs w:val="23"/>
                <w:highlight w:val="white"/>
              </w:rPr>
              <w:t>What would Newton say?</w:t>
            </w:r>
          </w:p>
          <w:p w14:paraId="75100C1C" w14:textId="77777777" w:rsidR="00A213ED" w:rsidRPr="002362E9" w:rsidRDefault="007B4FB5">
            <w:pPr>
              <w:contextualSpacing w:val="0"/>
              <w:rPr>
                <w:rFonts w:asciiTheme="majorHAnsi" w:hAnsiTheme="majorHAnsi" w:cstheme="majorHAnsi"/>
                <w:color w:val="000000" w:themeColor="text1"/>
              </w:rPr>
            </w:pPr>
            <w:r w:rsidRPr="002362E9">
              <w:rPr>
                <w:rFonts w:asciiTheme="majorHAnsi" w:eastAsia="Calibri" w:hAnsiTheme="majorHAnsi" w:cstheme="majorHAnsi"/>
                <w:color w:val="000000" w:themeColor="text1"/>
                <w:sz w:val="23"/>
                <w:szCs w:val="23"/>
              </w:rPr>
              <w:t>Try to make more eye contact so you can engage the audience more.</w:t>
            </w:r>
          </w:p>
        </w:tc>
      </w:tr>
    </w:tbl>
    <w:p w14:paraId="3483A751" w14:textId="22AB3E9D" w:rsidR="00A213ED" w:rsidRPr="002362E9" w:rsidRDefault="00A213ED">
      <w:pPr>
        <w:rPr>
          <w:rFonts w:asciiTheme="majorHAnsi" w:hAnsiTheme="majorHAnsi" w:cstheme="majorHAnsi"/>
          <w:color w:val="000000" w:themeColor="text1"/>
        </w:rPr>
      </w:pPr>
    </w:p>
    <w:tbl>
      <w:tblPr>
        <w:tblStyle w:val="a9"/>
        <w:tblW w:w="1476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74"/>
        <w:gridCol w:w="3827"/>
        <w:gridCol w:w="8363"/>
      </w:tblGrid>
      <w:tr w:rsidR="00A213ED" w:rsidRPr="002362E9" w14:paraId="70D3CC8A" w14:textId="77777777" w:rsidTr="00C52C91">
        <w:tc>
          <w:tcPr>
            <w:tcW w:w="2574" w:type="dxa"/>
          </w:tcPr>
          <w:p w14:paraId="39B68D84" w14:textId="77777777" w:rsidR="00A213ED" w:rsidRPr="002362E9" w:rsidRDefault="007B4FB5">
            <w:pPr>
              <w:pBdr>
                <w:top w:val="nil"/>
                <w:left w:val="nil"/>
                <w:bottom w:val="nil"/>
                <w:right w:val="nil"/>
                <w:between w:val="nil"/>
              </w:pBdr>
              <w:spacing w:before="120" w:after="120"/>
              <w:contextualSpacing w:val="0"/>
              <w:rPr>
                <w:rFonts w:asciiTheme="majorHAnsi" w:eastAsia="Calibri" w:hAnsiTheme="majorHAnsi" w:cstheme="majorHAnsi"/>
                <w:b/>
                <w:color w:val="000000" w:themeColor="text1"/>
                <w:sz w:val="23"/>
                <w:szCs w:val="23"/>
              </w:rPr>
            </w:pPr>
            <w:r w:rsidRPr="002362E9">
              <w:rPr>
                <w:rFonts w:asciiTheme="majorHAnsi" w:eastAsia="Calibri" w:hAnsiTheme="majorHAnsi" w:cstheme="majorHAnsi"/>
                <w:b/>
                <w:color w:val="000000" w:themeColor="text1"/>
                <w:sz w:val="23"/>
                <w:szCs w:val="23"/>
              </w:rPr>
              <w:lastRenderedPageBreak/>
              <w:t>CODING CATEGORIES</w:t>
            </w:r>
          </w:p>
        </w:tc>
        <w:tc>
          <w:tcPr>
            <w:tcW w:w="3827" w:type="dxa"/>
          </w:tcPr>
          <w:p w14:paraId="2B5FD88C" w14:textId="77777777" w:rsidR="00A213ED" w:rsidRPr="002362E9" w:rsidRDefault="007B4FB5">
            <w:pPr>
              <w:pBdr>
                <w:top w:val="nil"/>
                <w:left w:val="nil"/>
                <w:bottom w:val="nil"/>
                <w:right w:val="nil"/>
                <w:between w:val="nil"/>
              </w:pBdr>
              <w:spacing w:before="120" w:after="120"/>
              <w:contextualSpacing w:val="0"/>
              <w:jc w:val="center"/>
              <w:rPr>
                <w:rFonts w:asciiTheme="majorHAnsi" w:eastAsia="Calibri" w:hAnsiTheme="majorHAnsi" w:cstheme="majorHAnsi"/>
                <w:color w:val="000000" w:themeColor="text1"/>
                <w:sz w:val="23"/>
                <w:szCs w:val="23"/>
              </w:rPr>
            </w:pPr>
            <w:r w:rsidRPr="002362E9">
              <w:rPr>
                <w:rFonts w:asciiTheme="majorHAnsi" w:eastAsia="Calibri" w:hAnsiTheme="majorHAnsi" w:cstheme="majorHAnsi"/>
                <w:b/>
                <w:color w:val="000000" w:themeColor="text1"/>
                <w:sz w:val="23"/>
                <w:szCs w:val="23"/>
              </w:rPr>
              <w:t>CONTRIBUTIONS AND STRATEGIES</w:t>
            </w:r>
          </w:p>
        </w:tc>
        <w:tc>
          <w:tcPr>
            <w:tcW w:w="8363" w:type="dxa"/>
          </w:tcPr>
          <w:p w14:paraId="1703334D" w14:textId="77777777" w:rsidR="00A213ED" w:rsidRPr="002362E9" w:rsidRDefault="007B4FB5">
            <w:pPr>
              <w:pBdr>
                <w:top w:val="nil"/>
                <w:left w:val="nil"/>
                <w:bottom w:val="nil"/>
                <w:right w:val="nil"/>
                <w:between w:val="nil"/>
              </w:pBdr>
              <w:spacing w:before="120" w:after="120"/>
              <w:contextualSpacing w:val="0"/>
              <w:jc w:val="center"/>
              <w:rPr>
                <w:rFonts w:asciiTheme="majorHAnsi" w:eastAsia="Calibri" w:hAnsiTheme="majorHAnsi" w:cstheme="majorHAnsi"/>
                <w:b/>
                <w:color w:val="000000" w:themeColor="text1"/>
                <w:sz w:val="23"/>
                <w:szCs w:val="23"/>
              </w:rPr>
            </w:pPr>
            <w:r w:rsidRPr="002362E9">
              <w:rPr>
                <w:rFonts w:asciiTheme="majorHAnsi" w:eastAsia="Calibri" w:hAnsiTheme="majorHAnsi" w:cstheme="majorHAnsi"/>
                <w:b/>
                <w:color w:val="000000" w:themeColor="text1"/>
                <w:sz w:val="23"/>
                <w:szCs w:val="23"/>
              </w:rPr>
              <w:t>What do we hear?</w:t>
            </w:r>
          </w:p>
        </w:tc>
      </w:tr>
      <w:tr w:rsidR="00A213ED" w:rsidRPr="002362E9" w14:paraId="187B35BB" w14:textId="77777777" w:rsidTr="00C52C91">
        <w:tc>
          <w:tcPr>
            <w:tcW w:w="2574" w:type="dxa"/>
          </w:tcPr>
          <w:p w14:paraId="085AB37C" w14:textId="77777777" w:rsidR="00A213ED" w:rsidRPr="002362E9" w:rsidRDefault="00A213ED">
            <w:pPr>
              <w:pBdr>
                <w:top w:val="nil"/>
                <w:left w:val="nil"/>
                <w:bottom w:val="nil"/>
                <w:right w:val="nil"/>
                <w:between w:val="nil"/>
              </w:pBdr>
              <w:spacing w:before="40"/>
              <w:contextualSpacing w:val="0"/>
              <w:rPr>
                <w:rFonts w:asciiTheme="majorHAnsi" w:eastAsia="Calibri" w:hAnsiTheme="majorHAnsi" w:cstheme="majorHAnsi"/>
                <w:b/>
                <w:color w:val="000000" w:themeColor="text1"/>
                <w:sz w:val="23"/>
                <w:szCs w:val="23"/>
              </w:rPr>
            </w:pPr>
          </w:p>
          <w:p w14:paraId="1AA45E83" w14:textId="77777777" w:rsidR="00A213ED" w:rsidRPr="002362E9" w:rsidRDefault="007B4FB5">
            <w:pPr>
              <w:pBdr>
                <w:top w:val="nil"/>
                <w:left w:val="nil"/>
                <w:bottom w:val="nil"/>
                <w:right w:val="nil"/>
                <w:between w:val="nil"/>
              </w:pBdr>
              <w:spacing w:before="40"/>
              <w:contextualSpacing w:val="0"/>
              <w:rPr>
                <w:rFonts w:asciiTheme="majorHAnsi" w:eastAsia="Calibri" w:hAnsiTheme="majorHAnsi" w:cstheme="majorHAnsi"/>
                <w:color w:val="000000" w:themeColor="text1"/>
                <w:sz w:val="23"/>
                <w:szCs w:val="23"/>
              </w:rPr>
            </w:pPr>
            <w:r w:rsidRPr="002362E9">
              <w:rPr>
                <w:rFonts w:asciiTheme="majorHAnsi" w:eastAsia="Calibri" w:hAnsiTheme="majorHAnsi" w:cstheme="majorHAnsi"/>
                <w:b/>
                <w:color w:val="000000" w:themeColor="text1"/>
                <w:sz w:val="23"/>
                <w:szCs w:val="23"/>
              </w:rPr>
              <w:t>E – Express or invite ideas</w:t>
            </w:r>
          </w:p>
          <w:p w14:paraId="2ECA7F7D" w14:textId="77777777" w:rsidR="00A213ED" w:rsidRPr="002362E9" w:rsidRDefault="007B4FB5">
            <w:pPr>
              <w:pBdr>
                <w:top w:val="nil"/>
                <w:left w:val="nil"/>
                <w:bottom w:val="nil"/>
                <w:right w:val="nil"/>
                <w:between w:val="nil"/>
              </w:pBdr>
              <w:spacing w:before="40" w:after="60"/>
              <w:ind w:left="-17"/>
              <w:contextualSpacing w:val="0"/>
              <w:rPr>
                <w:rFonts w:asciiTheme="majorHAnsi" w:eastAsia="Calibri" w:hAnsiTheme="majorHAnsi" w:cstheme="majorHAnsi"/>
                <w:color w:val="000000" w:themeColor="text1"/>
                <w:sz w:val="23"/>
                <w:szCs w:val="23"/>
              </w:rPr>
            </w:pPr>
            <w:r w:rsidRPr="002362E9">
              <w:rPr>
                <w:rFonts w:asciiTheme="majorHAnsi" w:eastAsia="Calibri" w:hAnsiTheme="majorHAnsi" w:cstheme="majorHAnsi"/>
                <w:i/>
                <w:color w:val="000000" w:themeColor="text1"/>
                <w:sz w:val="23"/>
                <w:szCs w:val="23"/>
              </w:rPr>
              <w:t xml:space="preserve">Offer or invite relevant contributions to initiate or further a dialogue </w:t>
            </w:r>
            <w:r w:rsidRPr="002362E9">
              <w:rPr>
                <w:rFonts w:asciiTheme="majorHAnsi" w:eastAsia="Calibri" w:hAnsiTheme="majorHAnsi" w:cstheme="majorHAnsi"/>
                <w:b/>
                <w:i/>
                <w:color w:val="000000" w:themeColor="text1"/>
                <w:sz w:val="23"/>
                <w:szCs w:val="23"/>
              </w:rPr>
              <w:t>(ones not covered by other categories)</w:t>
            </w:r>
          </w:p>
        </w:tc>
        <w:tc>
          <w:tcPr>
            <w:tcW w:w="3827" w:type="dxa"/>
          </w:tcPr>
          <w:p w14:paraId="2989A538" w14:textId="3D9492D4" w:rsidR="00A213ED" w:rsidRPr="002362E9" w:rsidRDefault="007B4FB5">
            <w:pPr>
              <w:numPr>
                <w:ilvl w:val="0"/>
                <w:numId w:val="1"/>
              </w:numPr>
              <w:pBdr>
                <w:top w:val="nil"/>
                <w:left w:val="nil"/>
                <w:bottom w:val="nil"/>
                <w:right w:val="nil"/>
                <w:between w:val="nil"/>
              </w:pBdr>
              <w:spacing w:before="40" w:after="60"/>
              <w:ind w:left="459" w:hanging="246"/>
              <w:contextualSpacing w:val="0"/>
              <w:rPr>
                <w:rFonts w:asciiTheme="majorHAnsi" w:hAnsiTheme="majorHAnsi" w:cstheme="majorHAnsi"/>
                <w:color w:val="000000" w:themeColor="text1"/>
                <w:sz w:val="23"/>
                <w:szCs w:val="23"/>
              </w:rPr>
            </w:pPr>
            <w:r w:rsidRPr="002362E9">
              <w:rPr>
                <w:rFonts w:asciiTheme="majorHAnsi" w:eastAsia="Calibri" w:hAnsiTheme="majorHAnsi" w:cstheme="majorHAnsi"/>
                <w:color w:val="000000" w:themeColor="text1"/>
                <w:sz w:val="23"/>
                <w:szCs w:val="23"/>
              </w:rPr>
              <w:t>invite opinions, ideas, beliefs or examples without r</w:t>
            </w:r>
            <w:r w:rsidR="00593574">
              <w:rPr>
                <w:rFonts w:asciiTheme="majorHAnsi" w:eastAsia="Calibri" w:hAnsiTheme="majorHAnsi" w:cstheme="majorHAnsi"/>
                <w:color w:val="000000" w:themeColor="text1"/>
                <w:sz w:val="23"/>
                <w:szCs w:val="23"/>
              </w:rPr>
              <w:t xml:space="preserve">eferring back or </w:t>
            </w:r>
            <w:r w:rsidRPr="002362E9">
              <w:rPr>
                <w:rFonts w:asciiTheme="majorHAnsi" w:eastAsia="Calibri" w:hAnsiTheme="majorHAnsi" w:cstheme="majorHAnsi"/>
                <w:color w:val="000000" w:themeColor="text1"/>
                <w:sz w:val="23"/>
                <w:szCs w:val="23"/>
              </w:rPr>
              <w:t xml:space="preserve">building on prior contributions, typically by open, general questions, or by drawing more people into the exchange without explicitly inviting them to build/reason/coordinate/query </w:t>
            </w:r>
          </w:p>
          <w:p w14:paraId="209421C6" w14:textId="20E1F312" w:rsidR="00A213ED" w:rsidRPr="002362E9" w:rsidRDefault="007B4FB5">
            <w:pPr>
              <w:numPr>
                <w:ilvl w:val="0"/>
                <w:numId w:val="1"/>
              </w:numPr>
              <w:pBdr>
                <w:top w:val="nil"/>
                <w:left w:val="nil"/>
                <w:bottom w:val="nil"/>
                <w:right w:val="nil"/>
                <w:between w:val="nil"/>
              </w:pBdr>
              <w:ind w:left="459" w:hanging="246"/>
              <w:contextualSpacing w:val="0"/>
              <w:rPr>
                <w:rFonts w:asciiTheme="majorHAnsi" w:hAnsiTheme="majorHAnsi" w:cstheme="majorHAnsi"/>
                <w:color w:val="000000" w:themeColor="text1"/>
                <w:sz w:val="23"/>
                <w:szCs w:val="23"/>
              </w:rPr>
            </w:pPr>
            <w:r w:rsidRPr="004306CF">
              <w:rPr>
                <w:rFonts w:asciiTheme="majorHAnsi" w:eastAsia="Calibri" w:hAnsiTheme="majorHAnsi" w:cstheme="majorHAnsi"/>
                <w:color w:val="000000" w:themeColor="text1"/>
                <w:sz w:val="23"/>
                <w:szCs w:val="23"/>
                <w:highlight w:val="yellow"/>
              </w:rPr>
              <w:t xml:space="preserve">make a relevant contribution, including short responses to closed questions; plenary </w:t>
            </w:r>
            <w:r w:rsidR="00087BFA" w:rsidRPr="004306CF">
              <w:rPr>
                <w:rFonts w:asciiTheme="majorHAnsi" w:eastAsia="Calibri" w:hAnsiTheme="majorHAnsi" w:cstheme="majorHAnsi"/>
                <w:color w:val="000000" w:themeColor="text1"/>
                <w:sz w:val="23"/>
                <w:szCs w:val="23"/>
                <w:highlight w:val="yellow"/>
              </w:rPr>
              <w:t>reporting</w:t>
            </w:r>
            <w:r w:rsidRPr="004306CF">
              <w:rPr>
                <w:rFonts w:asciiTheme="majorHAnsi" w:eastAsia="Calibri" w:hAnsiTheme="majorHAnsi" w:cstheme="majorHAnsi"/>
                <w:color w:val="000000" w:themeColor="text1"/>
                <w:sz w:val="23"/>
                <w:szCs w:val="23"/>
                <w:highlight w:val="yellow"/>
              </w:rPr>
              <w:t xml:space="preserve">; </w:t>
            </w:r>
            <w:r w:rsidR="00087BFA" w:rsidRPr="004306CF">
              <w:rPr>
                <w:rFonts w:asciiTheme="majorHAnsi" w:eastAsia="Calibri" w:hAnsiTheme="majorHAnsi" w:cstheme="majorHAnsi"/>
                <w:color w:val="000000" w:themeColor="text1"/>
                <w:sz w:val="23"/>
                <w:szCs w:val="23"/>
                <w:highlight w:val="yellow"/>
              </w:rPr>
              <w:t xml:space="preserve">extended </w:t>
            </w:r>
            <w:r w:rsidRPr="004306CF">
              <w:rPr>
                <w:rFonts w:asciiTheme="majorHAnsi" w:eastAsia="Calibri" w:hAnsiTheme="majorHAnsi" w:cstheme="majorHAnsi"/>
                <w:color w:val="000000" w:themeColor="text1"/>
                <w:sz w:val="23"/>
                <w:szCs w:val="23"/>
                <w:highlight w:val="yellow"/>
              </w:rPr>
              <w:t>ideas not explicitly linked to previous contributions</w:t>
            </w:r>
          </w:p>
        </w:tc>
        <w:tc>
          <w:tcPr>
            <w:tcW w:w="8363" w:type="dxa"/>
          </w:tcPr>
          <w:p w14:paraId="6DE066E5" w14:textId="77777777" w:rsidR="00A213ED" w:rsidRPr="002362E9" w:rsidRDefault="007B4FB5">
            <w:pPr>
              <w:pBdr>
                <w:top w:val="nil"/>
                <w:left w:val="nil"/>
                <w:bottom w:val="nil"/>
                <w:right w:val="nil"/>
                <w:between w:val="nil"/>
              </w:pBdr>
              <w:spacing w:before="40" w:after="60"/>
              <w:ind w:left="34"/>
              <w:contextualSpacing w:val="0"/>
              <w:rPr>
                <w:rFonts w:asciiTheme="majorHAnsi" w:eastAsia="Calibri" w:hAnsiTheme="majorHAnsi" w:cstheme="majorHAnsi"/>
                <w:color w:val="000000" w:themeColor="text1"/>
                <w:sz w:val="23"/>
                <w:szCs w:val="23"/>
              </w:rPr>
            </w:pPr>
            <w:r w:rsidRPr="002362E9">
              <w:rPr>
                <w:rFonts w:asciiTheme="majorHAnsi" w:eastAsia="Calibri" w:hAnsiTheme="majorHAnsi" w:cstheme="majorHAnsi"/>
                <w:b/>
                <w:color w:val="000000" w:themeColor="text1"/>
                <w:sz w:val="23"/>
                <w:szCs w:val="23"/>
              </w:rPr>
              <w:t>Possible Key Words to look for:</w:t>
            </w:r>
          </w:p>
          <w:p w14:paraId="54D84159" w14:textId="1736AB72" w:rsidR="00A213ED" w:rsidRPr="002362E9" w:rsidRDefault="007B4FB5">
            <w:pPr>
              <w:pBdr>
                <w:top w:val="nil"/>
                <w:left w:val="nil"/>
                <w:bottom w:val="nil"/>
                <w:right w:val="nil"/>
                <w:between w:val="nil"/>
              </w:pBdr>
              <w:ind w:left="34"/>
              <w:contextualSpacing w:val="0"/>
              <w:rPr>
                <w:rFonts w:asciiTheme="majorHAnsi" w:eastAsia="Calibri" w:hAnsiTheme="majorHAnsi" w:cstheme="majorHAnsi"/>
                <w:color w:val="000000" w:themeColor="text1"/>
                <w:sz w:val="23"/>
                <w:szCs w:val="23"/>
              </w:rPr>
            </w:pPr>
            <w:r w:rsidRPr="002362E9">
              <w:rPr>
                <w:rFonts w:asciiTheme="majorHAnsi" w:eastAsia="Calibri" w:hAnsiTheme="majorHAnsi" w:cstheme="majorHAnsi"/>
                <w:color w:val="000000" w:themeColor="text1"/>
                <w:sz w:val="23"/>
                <w:szCs w:val="23"/>
              </w:rPr>
              <w:t xml:space="preserve">‘What do you think about…?’, ‘Tell me’, ‘your thoughts’, </w:t>
            </w:r>
            <w:r w:rsidRPr="004306CF">
              <w:rPr>
                <w:rFonts w:asciiTheme="majorHAnsi" w:eastAsia="Calibri" w:hAnsiTheme="majorHAnsi" w:cstheme="majorHAnsi"/>
                <w:color w:val="000000" w:themeColor="text1"/>
                <w:sz w:val="23"/>
                <w:szCs w:val="23"/>
                <w:highlight w:val="yellow"/>
              </w:rPr>
              <w:t>‘</w:t>
            </w:r>
            <w:r w:rsidR="00885112" w:rsidRPr="004306CF">
              <w:rPr>
                <w:rFonts w:asciiTheme="majorHAnsi" w:eastAsia="Calibri" w:hAnsiTheme="majorHAnsi" w:cstheme="majorHAnsi"/>
                <w:color w:val="000000" w:themeColor="text1"/>
                <w:sz w:val="23"/>
                <w:szCs w:val="23"/>
                <w:highlight w:val="yellow"/>
              </w:rPr>
              <w:t>my</w:t>
            </w:r>
            <w:r w:rsidRPr="004306CF">
              <w:rPr>
                <w:rFonts w:asciiTheme="majorHAnsi" w:eastAsia="Calibri" w:hAnsiTheme="majorHAnsi" w:cstheme="majorHAnsi"/>
                <w:color w:val="000000" w:themeColor="text1"/>
                <w:sz w:val="23"/>
                <w:szCs w:val="23"/>
                <w:highlight w:val="yellow"/>
              </w:rPr>
              <w:t xml:space="preserve"> opinion</w:t>
            </w:r>
            <w:r w:rsidR="00885112" w:rsidRPr="004306CF">
              <w:rPr>
                <w:rFonts w:asciiTheme="majorHAnsi" w:eastAsia="Calibri" w:hAnsiTheme="majorHAnsi" w:cstheme="majorHAnsi"/>
                <w:color w:val="000000" w:themeColor="text1"/>
                <w:sz w:val="23"/>
                <w:szCs w:val="23"/>
                <w:highlight w:val="yellow"/>
              </w:rPr>
              <w:t xml:space="preserve"> is…</w:t>
            </w:r>
            <w:r w:rsidRPr="004306CF">
              <w:rPr>
                <w:rFonts w:asciiTheme="majorHAnsi" w:eastAsia="Calibri" w:hAnsiTheme="majorHAnsi" w:cstheme="majorHAnsi"/>
                <w:color w:val="000000" w:themeColor="text1"/>
                <w:sz w:val="23"/>
                <w:szCs w:val="23"/>
                <w:highlight w:val="yellow"/>
              </w:rPr>
              <w:t>’</w:t>
            </w:r>
            <w:r w:rsidRPr="002362E9">
              <w:rPr>
                <w:rFonts w:asciiTheme="majorHAnsi" w:eastAsia="Calibri" w:hAnsiTheme="majorHAnsi" w:cstheme="majorHAnsi"/>
                <w:color w:val="000000" w:themeColor="text1"/>
                <w:sz w:val="23"/>
                <w:szCs w:val="23"/>
              </w:rPr>
              <w:t>, ‘your ideas’</w:t>
            </w:r>
          </w:p>
          <w:p w14:paraId="074FCB60" w14:textId="77777777" w:rsidR="00A213ED" w:rsidRPr="002362E9" w:rsidRDefault="00A213ED">
            <w:pPr>
              <w:pBdr>
                <w:top w:val="nil"/>
                <w:left w:val="nil"/>
                <w:bottom w:val="nil"/>
                <w:right w:val="nil"/>
                <w:between w:val="nil"/>
              </w:pBdr>
              <w:ind w:left="34"/>
              <w:contextualSpacing w:val="0"/>
              <w:rPr>
                <w:rFonts w:asciiTheme="majorHAnsi" w:eastAsia="Calibri" w:hAnsiTheme="majorHAnsi" w:cstheme="majorHAnsi"/>
                <w:color w:val="000000" w:themeColor="text1"/>
                <w:sz w:val="23"/>
                <w:szCs w:val="23"/>
              </w:rPr>
            </w:pPr>
          </w:p>
          <w:p w14:paraId="1B39E5C3" w14:textId="77777777" w:rsidR="00A213ED" w:rsidRPr="002362E9" w:rsidRDefault="007B4FB5">
            <w:pPr>
              <w:pBdr>
                <w:top w:val="nil"/>
                <w:left w:val="nil"/>
                <w:bottom w:val="nil"/>
                <w:right w:val="nil"/>
                <w:between w:val="nil"/>
              </w:pBdr>
              <w:spacing w:before="40"/>
              <w:ind w:left="34"/>
              <w:contextualSpacing w:val="0"/>
              <w:rPr>
                <w:rFonts w:asciiTheme="majorHAnsi" w:eastAsia="Calibri" w:hAnsiTheme="majorHAnsi" w:cstheme="majorHAnsi"/>
                <w:color w:val="000000" w:themeColor="text1"/>
                <w:sz w:val="23"/>
                <w:szCs w:val="23"/>
              </w:rPr>
            </w:pPr>
            <w:r w:rsidRPr="002362E9">
              <w:rPr>
                <w:rFonts w:asciiTheme="majorHAnsi" w:eastAsia="Calibri" w:hAnsiTheme="majorHAnsi" w:cstheme="majorHAnsi"/>
                <w:b/>
                <w:color w:val="000000" w:themeColor="text1"/>
                <w:sz w:val="23"/>
                <w:szCs w:val="23"/>
              </w:rPr>
              <w:t>Examples:</w:t>
            </w:r>
          </w:p>
          <w:p w14:paraId="1730330C" w14:textId="77777777" w:rsidR="00A213ED" w:rsidRPr="002362E9" w:rsidRDefault="007B4FB5">
            <w:pPr>
              <w:pBdr>
                <w:top w:val="nil"/>
                <w:left w:val="nil"/>
                <w:bottom w:val="nil"/>
                <w:right w:val="nil"/>
                <w:between w:val="nil"/>
              </w:pBdr>
              <w:spacing w:before="40"/>
              <w:ind w:left="34"/>
              <w:contextualSpacing w:val="0"/>
              <w:rPr>
                <w:rFonts w:asciiTheme="majorHAnsi" w:eastAsia="Calibri" w:hAnsiTheme="majorHAnsi" w:cstheme="majorHAnsi"/>
                <w:color w:val="000000" w:themeColor="text1"/>
                <w:sz w:val="23"/>
                <w:szCs w:val="23"/>
              </w:rPr>
            </w:pPr>
            <w:r w:rsidRPr="002362E9">
              <w:rPr>
                <w:rFonts w:asciiTheme="majorHAnsi" w:eastAsia="Calibri" w:hAnsiTheme="majorHAnsi" w:cstheme="majorHAnsi"/>
                <w:color w:val="000000" w:themeColor="text1"/>
                <w:sz w:val="23"/>
                <w:szCs w:val="23"/>
                <w:highlight w:val="white"/>
              </w:rPr>
              <w:t>What do you think, Maria?</w:t>
            </w:r>
          </w:p>
          <w:p w14:paraId="2F231898" w14:textId="77777777" w:rsidR="00A213ED" w:rsidRPr="002362E9" w:rsidRDefault="007B4FB5">
            <w:pPr>
              <w:pBdr>
                <w:top w:val="nil"/>
                <w:left w:val="nil"/>
                <w:bottom w:val="nil"/>
                <w:right w:val="nil"/>
                <w:between w:val="nil"/>
              </w:pBdr>
              <w:spacing w:before="40"/>
              <w:ind w:left="34"/>
              <w:contextualSpacing w:val="0"/>
              <w:rPr>
                <w:rFonts w:asciiTheme="majorHAnsi" w:eastAsia="Calibri" w:hAnsiTheme="majorHAnsi" w:cstheme="majorHAnsi"/>
                <w:color w:val="000000" w:themeColor="text1"/>
                <w:sz w:val="23"/>
                <w:szCs w:val="23"/>
              </w:rPr>
            </w:pPr>
            <w:r w:rsidRPr="002362E9">
              <w:rPr>
                <w:rFonts w:asciiTheme="majorHAnsi" w:eastAsia="Calibri" w:hAnsiTheme="majorHAnsi" w:cstheme="majorHAnsi"/>
                <w:color w:val="000000" w:themeColor="text1"/>
                <w:sz w:val="23"/>
                <w:szCs w:val="23"/>
                <w:highlight w:val="white"/>
              </w:rPr>
              <w:t>What do you think is really important in this text? Can you identify some key words and underline them on the board?</w:t>
            </w:r>
          </w:p>
          <w:p w14:paraId="707352C3" w14:textId="77777777" w:rsidR="00A213ED" w:rsidRPr="002362E9" w:rsidRDefault="007B4FB5">
            <w:pPr>
              <w:pBdr>
                <w:top w:val="nil"/>
                <w:left w:val="nil"/>
                <w:bottom w:val="nil"/>
                <w:right w:val="nil"/>
                <w:between w:val="nil"/>
              </w:pBdr>
              <w:spacing w:before="40"/>
              <w:ind w:left="34"/>
              <w:contextualSpacing w:val="0"/>
              <w:rPr>
                <w:rFonts w:asciiTheme="majorHAnsi" w:eastAsia="Calibri" w:hAnsiTheme="majorHAnsi" w:cstheme="majorHAnsi"/>
                <w:color w:val="000000" w:themeColor="text1"/>
                <w:sz w:val="23"/>
                <w:szCs w:val="23"/>
              </w:rPr>
            </w:pPr>
            <w:r w:rsidRPr="002362E9">
              <w:rPr>
                <w:rFonts w:asciiTheme="majorHAnsi" w:eastAsia="Calibri" w:hAnsiTheme="majorHAnsi" w:cstheme="majorHAnsi"/>
                <w:color w:val="000000" w:themeColor="text1"/>
                <w:sz w:val="23"/>
                <w:szCs w:val="23"/>
                <w:highlight w:val="white"/>
              </w:rPr>
              <w:t>Are there any more ideas on that?</w:t>
            </w:r>
          </w:p>
          <w:p w14:paraId="133AF0FD" w14:textId="77777777" w:rsidR="00A213ED" w:rsidRPr="002362E9" w:rsidRDefault="007B4FB5">
            <w:pPr>
              <w:pBdr>
                <w:top w:val="nil"/>
                <w:left w:val="nil"/>
                <w:bottom w:val="nil"/>
                <w:right w:val="nil"/>
                <w:between w:val="nil"/>
              </w:pBdr>
              <w:spacing w:before="40"/>
              <w:ind w:left="34"/>
              <w:contextualSpacing w:val="0"/>
              <w:rPr>
                <w:rFonts w:asciiTheme="majorHAnsi" w:eastAsia="Calibri" w:hAnsiTheme="majorHAnsi" w:cstheme="majorHAnsi"/>
                <w:color w:val="000000" w:themeColor="text1"/>
                <w:sz w:val="23"/>
                <w:szCs w:val="23"/>
              </w:rPr>
            </w:pPr>
            <w:r w:rsidRPr="002362E9">
              <w:rPr>
                <w:rFonts w:asciiTheme="majorHAnsi" w:eastAsia="Calibri" w:hAnsiTheme="majorHAnsi" w:cstheme="majorHAnsi"/>
                <w:color w:val="000000" w:themeColor="text1"/>
                <w:sz w:val="23"/>
                <w:szCs w:val="23"/>
                <w:highlight w:val="white"/>
              </w:rPr>
              <w:t>How many four-legged animals can you name?</w:t>
            </w:r>
          </w:p>
          <w:p w14:paraId="573BCDFC" w14:textId="77777777" w:rsidR="00A213ED" w:rsidRPr="002362E9" w:rsidRDefault="007B4FB5">
            <w:pPr>
              <w:pBdr>
                <w:top w:val="nil"/>
                <w:left w:val="nil"/>
                <w:bottom w:val="nil"/>
                <w:right w:val="nil"/>
                <w:between w:val="nil"/>
              </w:pBdr>
              <w:spacing w:before="40"/>
              <w:ind w:left="34"/>
              <w:contextualSpacing w:val="0"/>
              <w:rPr>
                <w:rFonts w:asciiTheme="majorHAnsi" w:eastAsia="Calibri" w:hAnsiTheme="majorHAnsi" w:cstheme="majorHAnsi"/>
                <w:color w:val="000000" w:themeColor="text1"/>
                <w:sz w:val="23"/>
                <w:szCs w:val="23"/>
              </w:rPr>
            </w:pPr>
            <w:r w:rsidRPr="002362E9">
              <w:rPr>
                <w:rFonts w:asciiTheme="majorHAnsi" w:eastAsia="Calibri" w:hAnsiTheme="majorHAnsi" w:cstheme="majorHAnsi"/>
                <w:color w:val="000000" w:themeColor="text1"/>
                <w:sz w:val="23"/>
                <w:szCs w:val="23"/>
                <w:highlight w:val="white"/>
              </w:rPr>
              <w:t>What do you know about how electricity works?</w:t>
            </w:r>
          </w:p>
          <w:p w14:paraId="2C5A1F9B" w14:textId="77777777" w:rsidR="00A213ED" w:rsidRPr="002362E9" w:rsidRDefault="007B4FB5">
            <w:pPr>
              <w:pBdr>
                <w:top w:val="nil"/>
                <w:left w:val="nil"/>
                <w:bottom w:val="nil"/>
                <w:right w:val="nil"/>
                <w:between w:val="nil"/>
              </w:pBdr>
              <w:spacing w:before="40" w:after="120"/>
              <w:ind w:left="34"/>
              <w:contextualSpacing w:val="0"/>
              <w:rPr>
                <w:rFonts w:asciiTheme="majorHAnsi" w:eastAsia="Calibri" w:hAnsiTheme="majorHAnsi" w:cstheme="majorHAnsi"/>
                <w:color w:val="000000" w:themeColor="text1"/>
                <w:sz w:val="23"/>
                <w:szCs w:val="23"/>
              </w:rPr>
            </w:pPr>
            <w:r w:rsidRPr="002362E9">
              <w:rPr>
                <w:rFonts w:asciiTheme="majorHAnsi" w:eastAsia="Calibri" w:hAnsiTheme="majorHAnsi" w:cstheme="majorHAnsi"/>
                <w:color w:val="000000" w:themeColor="text1"/>
                <w:sz w:val="23"/>
                <w:szCs w:val="23"/>
              </w:rPr>
              <w:t>Let’s brainstorm…</w:t>
            </w:r>
          </w:p>
        </w:tc>
      </w:tr>
    </w:tbl>
    <w:p w14:paraId="49C91828" w14:textId="77777777" w:rsidR="00A213ED" w:rsidRDefault="00A213ED">
      <w:pPr>
        <w:pBdr>
          <w:top w:val="nil"/>
          <w:left w:val="nil"/>
          <w:bottom w:val="nil"/>
          <w:right w:val="nil"/>
          <w:between w:val="nil"/>
        </w:pBdr>
        <w:rPr>
          <w:rFonts w:ascii="Calibri" w:eastAsia="Calibri" w:hAnsi="Calibri" w:cs="Calibri"/>
          <w:color w:val="000000"/>
        </w:rPr>
      </w:pPr>
      <w:bookmarkStart w:id="8" w:name="4d34og8" w:colFirst="0" w:colLast="0"/>
      <w:bookmarkEnd w:id="8"/>
    </w:p>
    <w:p w14:paraId="33A31F97" w14:textId="77777777" w:rsidR="00B210BD" w:rsidRDefault="00B210BD" w:rsidP="00B210BD">
      <w:pPr>
        <w:pBdr>
          <w:top w:val="nil"/>
          <w:left w:val="nil"/>
          <w:bottom w:val="nil"/>
          <w:right w:val="nil"/>
          <w:between w:val="nil"/>
        </w:pBdr>
        <w:contextualSpacing/>
        <w:rPr>
          <w:rFonts w:ascii="Calibri" w:eastAsia="Calibri" w:hAnsi="Calibri" w:cs="Calibri"/>
          <w:b/>
          <w:color w:val="7030A0"/>
          <w:sz w:val="32"/>
          <w:szCs w:val="32"/>
        </w:rPr>
      </w:pPr>
    </w:p>
    <w:p w14:paraId="674D803E" w14:textId="77777777" w:rsidR="00B210BD" w:rsidRDefault="00B210BD" w:rsidP="00B210BD">
      <w:pPr>
        <w:pBdr>
          <w:top w:val="nil"/>
          <w:left w:val="nil"/>
          <w:bottom w:val="nil"/>
          <w:right w:val="nil"/>
          <w:between w:val="nil"/>
        </w:pBdr>
        <w:contextualSpacing/>
        <w:rPr>
          <w:rFonts w:ascii="Calibri" w:eastAsia="Calibri" w:hAnsi="Calibri" w:cs="Calibri"/>
          <w:b/>
          <w:color w:val="7030A0"/>
          <w:sz w:val="32"/>
          <w:szCs w:val="32"/>
        </w:rPr>
      </w:pPr>
    </w:p>
    <w:p w14:paraId="0203B3A1" w14:textId="77777777" w:rsidR="00A213ED" w:rsidRDefault="00A213ED">
      <w:pPr>
        <w:spacing w:after="60"/>
        <w:jc w:val="both"/>
        <w:rPr>
          <w:rFonts w:ascii="Calibri" w:eastAsia="Calibri" w:hAnsi="Calibri" w:cs="Calibri"/>
        </w:rPr>
      </w:pPr>
    </w:p>
    <w:p w14:paraId="630ECE60" w14:textId="77777777" w:rsidR="00A213ED" w:rsidRDefault="00A213ED">
      <w:pPr>
        <w:spacing w:after="60"/>
        <w:jc w:val="both"/>
        <w:rPr>
          <w:rFonts w:ascii="Calibri" w:eastAsia="Calibri" w:hAnsi="Calibri" w:cs="Calibri"/>
        </w:rPr>
      </w:pPr>
    </w:p>
    <w:p w14:paraId="773455A3" w14:textId="77777777" w:rsidR="00A213ED" w:rsidRDefault="00A213ED">
      <w:pPr>
        <w:rPr>
          <w:rFonts w:ascii="Calibri" w:eastAsia="Calibri" w:hAnsi="Calibri" w:cs="Calibri"/>
          <w:i/>
          <w:color w:val="366091"/>
        </w:rPr>
      </w:pPr>
    </w:p>
    <w:p w14:paraId="28F0BA0C" w14:textId="77777777" w:rsidR="00A213ED" w:rsidRPr="002C13FF" w:rsidRDefault="00A213ED">
      <w:pPr>
        <w:pBdr>
          <w:top w:val="nil"/>
          <w:left w:val="nil"/>
          <w:bottom w:val="nil"/>
          <w:right w:val="nil"/>
          <w:between w:val="nil"/>
        </w:pBdr>
        <w:spacing w:after="60"/>
        <w:jc w:val="both"/>
        <w:rPr>
          <w:rFonts w:ascii="Calibri" w:eastAsia="Calibri" w:hAnsi="Calibri" w:cs="Calibri"/>
        </w:rPr>
      </w:pPr>
    </w:p>
    <w:p w14:paraId="52393B12" w14:textId="77777777" w:rsidR="00A213ED" w:rsidRDefault="00A213ED">
      <w:pPr>
        <w:pBdr>
          <w:top w:val="nil"/>
          <w:left w:val="nil"/>
          <w:bottom w:val="nil"/>
          <w:right w:val="nil"/>
          <w:between w:val="nil"/>
        </w:pBdr>
        <w:rPr>
          <w:rFonts w:ascii="Calibri" w:eastAsia="Calibri" w:hAnsi="Calibri" w:cs="Calibri"/>
          <w:color w:val="000000"/>
        </w:rPr>
      </w:pPr>
      <w:bookmarkStart w:id="9" w:name="_2s8eyo1" w:colFirst="0" w:colLast="0"/>
      <w:bookmarkEnd w:id="9"/>
    </w:p>
    <w:p w14:paraId="789C117B" w14:textId="77777777" w:rsidR="00A213ED" w:rsidRDefault="00A213ED">
      <w:pPr>
        <w:pBdr>
          <w:top w:val="nil"/>
          <w:left w:val="nil"/>
          <w:bottom w:val="nil"/>
          <w:right w:val="nil"/>
          <w:between w:val="nil"/>
        </w:pBdr>
        <w:rPr>
          <w:rFonts w:ascii="Calibri" w:eastAsia="Calibri" w:hAnsi="Calibri" w:cs="Calibri"/>
          <w:color w:val="000000"/>
        </w:rPr>
      </w:pPr>
    </w:p>
    <w:p w14:paraId="744FD29E" w14:textId="715D56D2" w:rsidR="00A213ED" w:rsidRPr="00AB442B" w:rsidRDefault="00A213ED" w:rsidP="00AB442B">
      <w:pPr>
        <w:rPr>
          <w:rFonts w:ascii="Calibri" w:eastAsia="Calibri" w:hAnsi="Calibri" w:cs="Calibri"/>
        </w:rPr>
      </w:pPr>
      <w:bookmarkStart w:id="10" w:name="_17dp8vu" w:colFirst="0" w:colLast="0"/>
      <w:bookmarkStart w:id="11" w:name="_2xcytpi" w:colFirst="0" w:colLast="0"/>
      <w:bookmarkStart w:id="12" w:name="_35nkun2" w:colFirst="0" w:colLast="0"/>
      <w:bookmarkStart w:id="13" w:name="_PART_A:_Time-sampling"/>
      <w:bookmarkStart w:id="14" w:name="_2A:_Template_for"/>
      <w:bookmarkStart w:id="15" w:name="_2C:_Checklist_for"/>
      <w:bookmarkStart w:id="16" w:name="_PART_C:_Group"/>
      <w:bookmarkStart w:id="17" w:name="_PART_D:_Whole-class"/>
      <w:bookmarkStart w:id="18" w:name="_1ci93xb" w:colFirst="0" w:colLast="0"/>
      <w:bookmarkStart w:id="19" w:name="_Part_E:_"/>
      <w:bookmarkStart w:id="20" w:name="_Part_F:_student"/>
      <w:bookmarkStart w:id="21" w:name="_2bn6wsx" w:colFirst="0" w:colLast="0"/>
      <w:bookmarkStart w:id="22" w:name="_qsh70q" w:colFirst="0" w:colLast="0"/>
      <w:bookmarkEnd w:id="10"/>
      <w:bookmarkEnd w:id="11"/>
      <w:bookmarkEnd w:id="12"/>
      <w:bookmarkEnd w:id="13"/>
      <w:bookmarkEnd w:id="14"/>
      <w:bookmarkEnd w:id="15"/>
      <w:bookmarkEnd w:id="16"/>
      <w:bookmarkEnd w:id="17"/>
      <w:bookmarkEnd w:id="18"/>
      <w:bookmarkEnd w:id="19"/>
      <w:bookmarkEnd w:id="20"/>
      <w:bookmarkEnd w:id="21"/>
      <w:bookmarkEnd w:id="22"/>
    </w:p>
    <w:sectPr w:rsidR="00A213ED" w:rsidRPr="00AB442B" w:rsidSect="0042362D">
      <w:headerReference w:type="first" r:id="rId9"/>
      <w:type w:val="continuous"/>
      <w:pgSz w:w="16838" w:h="11906" w:orient="landscape" w:code="9"/>
      <w:pgMar w:top="1134" w:right="1191" w:bottom="1134" w:left="964" w:header="340"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C48631" w14:textId="77777777" w:rsidR="00952F79" w:rsidRDefault="00952F79">
      <w:r>
        <w:separator/>
      </w:r>
    </w:p>
  </w:endnote>
  <w:endnote w:type="continuationSeparator" w:id="0">
    <w:p w14:paraId="1455843E" w14:textId="77777777" w:rsidR="00952F79" w:rsidRDefault="00952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Noto Sans Symbols">
    <w:altName w:val="Times New Roman"/>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w:altName w:val="Sylfaen"/>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F0E35E" w14:textId="77777777" w:rsidR="00952F79" w:rsidRDefault="00952F79">
      <w:r>
        <w:separator/>
      </w:r>
    </w:p>
  </w:footnote>
  <w:footnote w:type="continuationSeparator" w:id="0">
    <w:p w14:paraId="7ED24B30" w14:textId="77777777" w:rsidR="00952F79" w:rsidRDefault="00952F79">
      <w:r>
        <w:continuationSeparator/>
      </w:r>
    </w:p>
  </w:footnote>
  <w:footnote w:id="1">
    <w:p w14:paraId="75B721CA" w14:textId="31883E8D" w:rsidR="004652D5" w:rsidRDefault="004652D5">
      <w:pPr>
        <w:pBdr>
          <w:top w:val="nil"/>
          <w:left w:val="nil"/>
          <w:bottom w:val="nil"/>
          <w:right w:val="nil"/>
          <w:between w:val="nil"/>
        </w:pBdr>
        <w:rPr>
          <w:rFonts w:ascii="Calibri" w:eastAsia="Calibri" w:hAnsi="Calibri" w:cs="Calibri"/>
          <w:color w:val="000000"/>
        </w:rPr>
      </w:pPr>
      <w:r>
        <w:rPr>
          <w:vertAlign w:val="superscript"/>
        </w:rPr>
        <w:footnoteRef/>
      </w:r>
      <w:r>
        <w:rPr>
          <w:rFonts w:ascii="Calibri" w:eastAsia="Calibri" w:hAnsi="Calibri" w:cs="Calibri"/>
          <w:color w:val="000000"/>
          <w:sz w:val="20"/>
          <w:szCs w:val="20"/>
          <w:vertAlign w:val="superscript"/>
        </w:rPr>
        <w:t xml:space="preserve"> </w:t>
      </w:r>
      <w:r>
        <w:rPr>
          <w:rFonts w:ascii="Calibri" w:eastAsia="Calibri" w:hAnsi="Calibri" w:cs="Calibri"/>
          <w:color w:val="000000"/>
          <w:sz w:val="20"/>
          <w:szCs w:val="20"/>
        </w:rPr>
        <w:t>The original SEDA (</w:t>
      </w:r>
      <w:r>
        <w:rPr>
          <w:rFonts w:ascii="Calibri" w:eastAsia="Calibri" w:hAnsi="Calibri" w:cs="Calibri"/>
          <w:b/>
          <w:color w:val="000000"/>
          <w:sz w:val="20"/>
          <w:szCs w:val="20"/>
        </w:rPr>
        <w:t>©</w:t>
      </w:r>
      <w:r>
        <w:rPr>
          <w:rFonts w:ascii="Calibri" w:eastAsia="Calibri" w:hAnsi="Calibri" w:cs="Calibri"/>
          <w:color w:val="000000"/>
          <w:sz w:val="20"/>
          <w:szCs w:val="20"/>
        </w:rPr>
        <w:t>2015; pronounced “</w:t>
      </w:r>
      <w:proofErr w:type="spellStart"/>
      <w:r>
        <w:rPr>
          <w:rFonts w:ascii="Calibri" w:eastAsia="Calibri" w:hAnsi="Calibri" w:cs="Calibri"/>
          <w:color w:val="000000"/>
          <w:sz w:val="20"/>
          <w:szCs w:val="20"/>
        </w:rPr>
        <w:t>Sedda</w:t>
      </w:r>
      <w:proofErr w:type="spellEnd"/>
      <w:r>
        <w:rPr>
          <w:rFonts w:ascii="Calibri" w:eastAsia="Calibri" w:hAnsi="Calibri" w:cs="Calibri"/>
          <w:color w:val="000000"/>
          <w:sz w:val="20"/>
          <w:szCs w:val="20"/>
        </w:rPr>
        <w:t xml:space="preserve">” as in Spanish) has 33 coding categories organised in 8 clusters. It has been condensed and reformulated to create new forms of the scheme for different research </w:t>
      </w:r>
      <w:proofErr w:type="spellStart"/>
      <w:r>
        <w:rPr>
          <w:rFonts w:ascii="Calibri" w:eastAsia="Calibri" w:hAnsi="Calibri" w:cs="Calibri"/>
          <w:color w:val="000000"/>
          <w:sz w:val="20"/>
          <w:szCs w:val="20"/>
        </w:rPr>
        <w:t>purposes.The</w:t>
      </w:r>
      <w:proofErr w:type="spellEnd"/>
      <w:r>
        <w:rPr>
          <w:rFonts w:ascii="Calibri" w:eastAsia="Calibri" w:hAnsi="Calibri" w:cs="Calibri"/>
          <w:color w:val="000000"/>
          <w:sz w:val="20"/>
          <w:szCs w:val="20"/>
        </w:rPr>
        <w:t xml:space="preserve"> full original SEDA scheme and further information about the research are available at http://</w:t>
      </w:r>
      <w:hyperlink r:id="rId1">
        <w:r>
          <w:rPr>
            <w:rFonts w:ascii="Calibri" w:eastAsia="Calibri" w:hAnsi="Calibri" w:cs="Calibri"/>
            <w:color w:val="386EFF"/>
            <w:sz w:val="20"/>
            <w:szCs w:val="20"/>
            <w:u w:val="single"/>
          </w:rPr>
          <w:t>tinyurl.com/BAdialogue</w:t>
        </w:r>
      </w:hyperlink>
      <w:r>
        <w:rPr>
          <w:rFonts w:ascii="Calibri" w:eastAsia="Calibri" w:hAnsi="Calibri" w:cs="Calibri"/>
          <w:color w:val="000000"/>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D1BAB" w14:textId="77777777" w:rsidR="004652D5" w:rsidRDefault="004652D5">
    <w:pPr>
      <w:pBdr>
        <w:top w:val="nil"/>
        <w:left w:val="nil"/>
        <w:bottom w:val="nil"/>
        <w:right w:val="nil"/>
        <w:between w:val="nil"/>
      </w:pBdr>
      <w:tabs>
        <w:tab w:val="center" w:pos="4320"/>
        <w:tab w:val="right" w:pos="8640"/>
      </w:tabs>
      <w:rPr>
        <w:rFonts w:ascii="Arial" w:eastAsia="Arial" w:hAnsi="Arial" w:cs="Arial"/>
        <w:color w:val="000000"/>
      </w:rPr>
    </w:pPr>
    <w:r>
      <w:rPr>
        <w:rFonts w:ascii="Arial" w:eastAsia="Arial" w:hAnsi="Arial" w:cs="Arial"/>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76C85"/>
    <w:multiLevelType w:val="multilevel"/>
    <w:tmpl w:val="EEEEA73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06964E6A"/>
    <w:multiLevelType w:val="multilevel"/>
    <w:tmpl w:val="0BB20A72"/>
    <w:lvl w:ilvl="0">
      <w:start w:val="1"/>
      <w:numFmt w:val="upp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15:restartNumberingAfterBreak="0">
    <w:nsid w:val="06D96453"/>
    <w:multiLevelType w:val="multilevel"/>
    <w:tmpl w:val="FF10B6FC"/>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3" w15:restartNumberingAfterBreak="0">
    <w:nsid w:val="0C721FAF"/>
    <w:multiLevelType w:val="multilevel"/>
    <w:tmpl w:val="47247D74"/>
    <w:lvl w:ilvl="0">
      <w:start w:val="1"/>
      <w:numFmt w:val="bullet"/>
      <w:lvlText w:val="●"/>
      <w:lvlJc w:val="left"/>
      <w:pPr>
        <w:ind w:left="720" w:firstLine="2520"/>
      </w:pPr>
      <w:rPr>
        <w:rFonts w:ascii="Arial" w:eastAsia="Arial" w:hAnsi="Arial" w:cs="Arial"/>
        <w:u w:val="none"/>
      </w:rPr>
    </w:lvl>
    <w:lvl w:ilvl="1">
      <w:start w:val="1"/>
      <w:numFmt w:val="bullet"/>
      <w:lvlText w:val="○"/>
      <w:lvlJc w:val="left"/>
      <w:pPr>
        <w:ind w:left="1440" w:firstLine="5400"/>
      </w:pPr>
      <w:rPr>
        <w:rFonts w:ascii="Arial" w:eastAsia="Arial" w:hAnsi="Arial" w:cs="Arial"/>
        <w:u w:val="none"/>
      </w:rPr>
    </w:lvl>
    <w:lvl w:ilvl="2">
      <w:start w:val="1"/>
      <w:numFmt w:val="bullet"/>
      <w:lvlText w:val="■"/>
      <w:lvlJc w:val="left"/>
      <w:pPr>
        <w:ind w:left="2160" w:firstLine="8280"/>
      </w:pPr>
      <w:rPr>
        <w:rFonts w:ascii="Arial" w:eastAsia="Arial" w:hAnsi="Arial" w:cs="Arial"/>
        <w:u w:val="none"/>
      </w:rPr>
    </w:lvl>
    <w:lvl w:ilvl="3">
      <w:start w:val="1"/>
      <w:numFmt w:val="bullet"/>
      <w:lvlText w:val="●"/>
      <w:lvlJc w:val="left"/>
      <w:pPr>
        <w:ind w:left="2880" w:firstLine="11160"/>
      </w:pPr>
      <w:rPr>
        <w:rFonts w:ascii="Arial" w:eastAsia="Arial" w:hAnsi="Arial" w:cs="Arial"/>
        <w:u w:val="none"/>
      </w:rPr>
    </w:lvl>
    <w:lvl w:ilvl="4">
      <w:start w:val="1"/>
      <w:numFmt w:val="bullet"/>
      <w:lvlText w:val="○"/>
      <w:lvlJc w:val="left"/>
      <w:pPr>
        <w:ind w:left="3600" w:firstLine="14040"/>
      </w:pPr>
      <w:rPr>
        <w:rFonts w:ascii="Arial" w:eastAsia="Arial" w:hAnsi="Arial" w:cs="Arial"/>
        <w:u w:val="none"/>
      </w:rPr>
    </w:lvl>
    <w:lvl w:ilvl="5">
      <w:start w:val="1"/>
      <w:numFmt w:val="bullet"/>
      <w:lvlText w:val="■"/>
      <w:lvlJc w:val="left"/>
      <w:pPr>
        <w:ind w:left="4320" w:firstLine="16920"/>
      </w:pPr>
      <w:rPr>
        <w:rFonts w:ascii="Arial" w:eastAsia="Arial" w:hAnsi="Arial" w:cs="Arial"/>
        <w:u w:val="none"/>
      </w:rPr>
    </w:lvl>
    <w:lvl w:ilvl="6">
      <w:start w:val="1"/>
      <w:numFmt w:val="bullet"/>
      <w:lvlText w:val="●"/>
      <w:lvlJc w:val="left"/>
      <w:pPr>
        <w:ind w:left="5040" w:firstLine="19800"/>
      </w:pPr>
      <w:rPr>
        <w:rFonts w:ascii="Arial" w:eastAsia="Arial" w:hAnsi="Arial" w:cs="Arial"/>
        <w:u w:val="none"/>
      </w:rPr>
    </w:lvl>
    <w:lvl w:ilvl="7">
      <w:start w:val="1"/>
      <w:numFmt w:val="bullet"/>
      <w:lvlText w:val="○"/>
      <w:lvlJc w:val="left"/>
      <w:pPr>
        <w:ind w:left="5760" w:firstLine="22680"/>
      </w:pPr>
      <w:rPr>
        <w:rFonts w:ascii="Arial" w:eastAsia="Arial" w:hAnsi="Arial" w:cs="Arial"/>
        <w:u w:val="none"/>
      </w:rPr>
    </w:lvl>
    <w:lvl w:ilvl="8">
      <w:start w:val="1"/>
      <w:numFmt w:val="bullet"/>
      <w:lvlText w:val="■"/>
      <w:lvlJc w:val="left"/>
      <w:pPr>
        <w:ind w:left="6480" w:firstLine="25560"/>
      </w:pPr>
      <w:rPr>
        <w:rFonts w:ascii="Arial" w:eastAsia="Arial" w:hAnsi="Arial" w:cs="Arial"/>
        <w:u w:val="none"/>
      </w:rPr>
    </w:lvl>
  </w:abstractNum>
  <w:abstractNum w:abstractNumId="4" w15:restartNumberingAfterBreak="0">
    <w:nsid w:val="10471AFF"/>
    <w:multiLevelType w:val="multilevel"/>
    <w:tmpl w:val="D076E0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32F27BD"/>
    <w:multiLevelType w:val="multilevel"/>
    <w:tmpl w:val="87D2E68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146A6A5B"/>
    <w:multiLevelType w:val="multilevel"/>
    <w:tmpl w:val="D476395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14A35528"/>
    <w:multiLevelType w:val="multilevel"/>
    <w:tmpl w:val="59F4409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17457976"/>
    <w:multiLevelType w:val="multilevel"/>
    <w:tmpl w:val="0890C51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17F958E0"/>
    <w:multiLevelType w:val="multilevel"/>
    <w:tmpl w:val="B8621202"/>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0" w15:restartNumberingAfterBreak="0">
    <w:nsid w:val="1C801D24"/>
    <w:multiLevelType w:val="multilevel"/>
    <w:tmpl w:val="4CF0EC3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1CE53414"/>
    <w:multiLevelType w:val="multilevel"/>
    <w:tmpl w:val="3ADED16C"/>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2" w15:restartNumberingAfterBreak="0">
    <w:nsid w:val="1D707692"/>
    <w:multiLevelType w:val="multilevel"/>
    <w:tmpl w:val="0F966B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1E654064"/>
    <w:multiLevelType w:val="multilevel"/>
    <w:tmpl w:val="D7B4A9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0DA0DCB"/>
    <w:multiLevelType w:val="multilevel"/>
    <w:tmpl w:val="D29AF56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5" w15:restartNumberingAfterBreak="0">
    <w:nsid w:val="216A1DA7"/>
    <w:multiLevelType w:val="multilevel"/>
    <w:tmpl w:val="8B54A66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15:restartNumberingAfterBreak="0">
    <w:nsid w:val="255B4CAB"/>
    <w:multiLevelType w:val="multilevel"/>
    <w:tmpl w:val="21064396"/>
    <w:lvl w:ilvl="0">
      <w:start w:val="1"/>
      <w:numFmt w:val="bullet"/>
      <w:lvlText w:val="●"/>
      <w:lvlJc w:val="left"/>
      <w:pPr>
        <w:ind w:left="720" w:firstLine="2520"/>
      </w:pPr>
      <w:rPr>
        <w:rFonts w:ascii="Arial" w:eastAsia="Arial" w:hAnsi="Arial" w:cs="Arial"/>
        <w:u w:val="none"/>
      </w:rPr>
    </w:lvl>
    <w:lvl w:ilvl="1">
      <w:start w:val="1"/>
      <w:numFmt w:val="bullet"/>
      <w:lvlText w:val="○"/>
      <w:lvlJc w:val="left"/>
      <w:pPr>
        <w:ind w:left="1440" w:firstLine="5400"/>
      </w:pPr>
      <w:rPr>
        <w:rFonts w:ascii="Arial" w:eastAsia="Arial" w:hAnsi="Arial" w:cs="Arial"/>
        <w:u w:val="none"/>
      </w:rPr>
    </w:lvl>
    <w:lvl w:ilvl="2">
      <w:start w:val="1"/>
      <w:numFmt w:val="bullet"/>
      <w:lvlText w:val="■"/>
      <w:lvlJc w:val="left"/>
      <w:pPr>
        <w:ind w:left="2160" w:firstLine="8280"/>
      </w:pPr>
      <w:rPr>
        <w:rFonts w:ascii="Arial" w:eastAsia="Arial" w:hAnsi="Arial" w:cs="Arial"/>
        <w:u w:val="none"/>
      </w:rPr>
    </w:lvl>
    <w:lvl w:ilvl="3">
      <w:start w:val="1"/>
      <w:numFmt w:val="bullet"/>
      <w:lvlText w:val="●"/>
      <w:lvlJc w:val="left"/>
      <w:pPr>
        <w:ind w:left="2880" w:firstLine="11160"/>
      </w:pPr>
      <w:rPr>
        <w:rFonts w:ascii="Arial" w:eastAsia="Arial" w:hAnsi="Arial" w:cs="Arial"/>
        <w:u w:val="none"/>
      </w:rPr>
    </w:lvl>
    <w:lvl w:ilvl="4">
      <w:start w:val="1"/>
      <w:numFmt w:val="bullet"/>
      <w:lvlText w:val="○"/>
      <w:lvlJc w:val="left"/>
      <w:pPr>
        <w:ind w:left="3600" w:firstLine="14040"/>
      </w:pPr>
      <w:rPr>
        <w:rFonts w:ascii="Arial" w:eastAsia="Arial" w:hAnsi="Arial" w:cs="Arial"/>
        <w:u w:val="none"/>
      </w:rPr>
    </w:lvl>
    <w:lvl w:ilvl="5">
      <w:start w:val="1"/>
      <w:numFmt w:val="bullet"/>
      <w:lvlText w:val="■"/>
      <w:lvlJc w:val="left"/>
      <w:pPr>
        <w:ind w:left="4320" w:firstLine="16920"/>
      </w:pPr>
      <w:rPr>
        <w:rFonts w:ascii="Arial" w:eastAsia="Arial" w:hAnsi="Arial" w:cs="Arial"/>
        <w:u w:val="none"/>
      </w:rPr>
    </w:lvl>
    <w:lvl w:ilvl="6">
      <w:start w:val="1"/>
      <w:numFmt w:val="bullet"/>
      <w:lvlText w:val="●"/>
      <w:lvlJc w:val="left"/>
      <w:pPr>
        <w:ind w:left="5040" w:firstLine="19800"/>
      </w:pPr>
      <w:rPr>
        <w:rFonts w:ascii="Arial" w:eastAsia="Arial" w:hAnsi="Arial" w:cs="Arial"/>
        <w:u w:val="none"/>
      </w:rPr>
    </w:lvl>
    <w:lvl w:ilvl="7">
      <w:start w:val="1"/>
      <w:numFmt w:val="bullet"/>
      <w:lvlText w:val="○"/>
      <w:lvlJc w:val="left"/>
      <w:pPr>
        <w:ind w:left="5760" w:firstLine="22680"/>
      </w:pPr>
      <w:rPr>
        <w:rFonts w:ascii="Arial" w:eastAsia="Arial" w:hAnsi="Arial" w:cs="Arial"/>
        <w:u w:val="none"/>
      </w:rPr>
    </w:lvl>
    <w:lvl w:ilvl="8">
      <w:start w:val="1"/>
      <w:numFmt w:val="bullet"/>
      <w:lvlText w:val="■"/>
      <w:lvlJc w:val="left"/>
      <w:pPr>
        <w:ind w:left="6480" w:firstLine="25560"/>
      </w:pPr>
      <w:rPr>
        <w:rFonts w:ascii="Arial" w:eastAsia="Arial" w:hAnsi="Arial" w:cs="Arial"/>
        <w:u w:val="none"/>
      </w:rPr>
    </w:lvl>
  </w:abstractNum>
  <w:abstractNum w:abstractNumId="17" w15:restartNumberingAfterBreak="0">
    <w:nsid w:val="269B4435"/>
    <w:multiLevelType w:val="multilevel"/>
    <w:tmpl w:val="E018941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15:restartNumberingAfterBreak="0">
    <w:nsid w:val="2A7751C5"/>
    <w:multiLevelType w:val="multilevel"/>
    <w:tmpl w:val="953EE45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15:restartNumberingAfterBreak="0">
    <w:nsid w:val="2B267D38"/>
    <w:multiLevelType w:val="multilevel"/>
    <w:tmpl w:val="2962D9B6"/>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0" w15:restartNumberingAfterBreak="0">
    <w:nsid w:val="2E122928"/>
    <w:multiLevelType w:val="multilevel"/>
    <w:tmpl w:val="6004F2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2E6E7C46"/>
    <w:multiLevelType w:val="multilevel"/>
    <w:tmpl w:val="D79AAE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2F2A15B9"/>
    <w:multiLevelType w:val="hybridMultilevel"/>
    <w:tmpl w:val="FD9CE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F8D7E65"/>
    <w:multiLevelType w:val="multilevel"/>
    <w:tmpl w:val="7834E74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4" w15:restartNumberingAfterBreak="0">
    <w:nsid w:val="30102474"/>
    <w:multiLevelType w:val="multilevel"/>
    <w:tmpl w:val="5E844D7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15:restartNumberingAfterBreak="0">
    <w:nsid w:val="30666B0D"/>
    <w:multiLevelType w:val="multilevel"/>
    <w:tmpl w:val="2108703A"/>
    <w:lvl w:ilvl="0">
      <w:start w:val="1"/>
      <w:numFmt w:val="bullet"/>
      <w:lvlText w:val="●"/>
      <w:lvlJc w:val="left"/>
      <w:pPr>
        <w:ind w:left="720" w:firstLine="2520"/>
      </w:pPr>
      <w:rPr>
        <w:rFonts w:ascii="Arial" w:eastAsia="Arial" w:hAnsi="Arial" w:cs="Arial"/>
        <w:u w:val="none"/>
      </w:rPr>
    </w:lvl>
    <w:lvl w:ilvl="1">
      <w:start w:val="1"/>
      <w:numFmt w:val="bullet"/>
      <w:lvlText w:val="○"/>
      <w:lvlJc w:val="left"/>
      <w:pPr>
        <w:ind w:left="1440" w:firstLine="5400"/>
      </w:pPr>
      <w:rPr>
        <w:rFonts w:ascii="Arial" w:eastAsia="Arial" w:hAnsi="Arial" w:cs="Arial"/>
        <w:u w:val="none"/>
      </w:rPr>
    </w:lvl>
    <w:lvl w:ilvl="2">
      <w:start w:val="1"/>
      <w:numFmt w:val="bullet"/>
      <w:lvlText w:val="■"/>
      <w:lvlJc w:val="left"/>
      <w:pPr>
        <w:ind w:left="2160" w:firstLine="8280"/>
      </w:pPr>
      <w:rPr>
        <w:rFonts w:ascii="Arial" w:eastAsia="Arial" w:hAnsi="Arial" w:cs="Arial"/>
        <w:u w:val="none"/>
      </w:rPr>
    </w:lvl>
    <w:lvl w:ilvl="3">
      <w:start w:val="1"/>
      <w:numFmt w:val="bullet"/>
      <w:lvlText w:val="●"/>
      <w:lvlJc w:val="left"/>
      <w:pPr>
        <w:ind w:left="2880" w:firstLine="11160"/>
      </w:pPr>
      <w:rPr>
        <w:rFonts w:ascii="Arial" w:eastAsia="Arial" w:hAnsi="Arial" w:cs="Arial"/>
        <w:u w:val="none"/>
      </w:rPr>
    </w:lvl>
    <w:lvl w:ilvl="4">
      <w:start w:val="1"/>
      <w:numFmt w:val="bullet"/>
      <w:lvlText w:val="○"/>
      <w:lvlJc w:val="left"/>
      <w:pPr>
        <w:ind w:left="3600" w:firstLine="14040"/>
      </w:pPr>
      <w:rPr>
        <w:rFonts w:ascii="Arial" w:eastAsia="Arial" w:hAnsi="Arial" w:cs="Arial"/>
        <w:u w:val="none"/>
      </w:rPr>
    </w:lvl>
    <w:lvl w:ilvl="5">
      <w:start w:val="1"/>
      <w:numFmt w:val="bullet"/>
      <w:lvlText w:val="■"/>
      <w:lvlJc w:val="left"/>
      <w:pPr>
        <w:ind w:left="4320" w:firstLine="16920"/>
      </w:pPr>
      <w:rPr>
        <w:rFonts w:ascii="Arial" w:eastAsia="Arial" w:hAnsi="Arial" w:cs="Arial"/>
        <w:u w:val="none"/>
      </w:rPr>
    </w:lvl>
    <w:lvl w:ilvl="6">
      <w:start w:val="1"/>
      <w:numFmt w:val="bullet"/>
      <w:lvlText w:val="●"/>
      <w:lvlJc w:val="left"/>
      <w:pPr>
        <w:ind w:left="5040" w:firstLine="19800"/>
      </w:pPr>
      <w:rPr>
        <w:rFonts w:ascii="Arial" w:eastAsia="Arial" w:hAnsi="Arial" w:cs="Arial"/>
        <w:u w:val="none"/>
      </w:rPr>
    </w:lvl>
    <w:lvl w:ilvl="7">
      <w:start w:val="1"/>
      <w:numFmt w:val="bullet"/>
      <w:lvlText w:val="○"/>
      <w:lvlJc w:val="left"/>
      <w:pPr>
        <w:ind w:left="5760" w:firstLine="22680"/>
      </w:pPr>
      <w:rPr>
        <w:rFonts w:ascii="Arial" w:eastAsia="Arial" w:hAnsi="Arial" w:cs="Arial"/>
        <w:u w:val="none"/>
      </w:rPr>
    </w:lvl>
    <w:lvl w:ilvl="8">
      <w:start w:val="1"/>
      <w:numFmt w:val="bullet"/>
      <w:lvlText w:val="■"/>
      <w:lvlJc w:val="left"/>
      <w:pPr>
        <w:ind w:left="6480" w:firstLine="25560"/>
      </w:pPr>
      <w:rPr>
        <w:rFonts w:ascii="Arial" w:eastAsia="Arial" w:hAnsi="Arial" w:cs="Arial"/>
        <w:u w:val="none"/>
      </w:rPr>
    </w:lvl>
  </w:abstractNum>
  <w:abstractNum w:abstractNumId="26" w15:restartNumberingAfterBreak="0">
    <w:nsid w:val="32384FB3"/>
    <w:multiLevelType w:val="multilevel"/>
    <w:tmpl w:val="A6744F7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15:restartNumberingAfterBreak="0">
    <w:nsid w:val="33A50F9A"/>
    <w:multiLevelType w:val="hybridMultilevel"/>
    <w:tmpl w:val="D2C4462E"/>
    <w:lvl w:ilvl="0" w:tplc="BC326616">
      <w:numFmt w:val="bullet"/>
      <w:lvlText w:val="•"/>
      <w:lvlJc w:val="left"/>
      <w:pPr>
        <w:ind w:left="1166" w:hanging="360"/>
      </w:pPr>
      <w:rPr>
        <w:rFonts w:ascii="Calibri" w:eastAsia="Calibri" w:hAnsi="Calibri" w:cs="Calibri" w:hint="default"/>
        <w:b w:val="0"/>
        <w:color w:val="000000"/>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28" w15:restartNumberingAfterBreak="0">
    <w:nsid w:val="388D28A5"/>
    <w:multiLevelType w:val="multilevel"/>
    <w:tmpl w:val="DCD8FE3A"/>
    <w:lvl w:ilvl="0">
      <w:start w:val="1"/>
      <w:numFmt w:val="bullet"/>
      <w:lvlText w:val="●"/>
      <w:lvlJc w:val="left"/>
      <w:pPr>
        <w:ind w:left="705" w:firstLine="1050"/>
      </w:pPr>
      <w:rPr>
        <w:rFonts w:ascii="Arial" w:eastAsia="Arial" w:hAnsi="Arial" w:cs="Arial"/>
      </w:rPr>
    </w:lvl>
    <w:lvl w:ilvl="1">
      <w:start w:val="1"/>
      <w:numFmt w:val="bullet"/>
      <w:lvlText w:val="o"/>
      <w:lvlJc w:val="left"/>
      <w:pPr>
        <w:ind w:left="1425" w:firstLine="2490"/>
      </w:pPr>
      <w:rPr>
        <w:rFonts w:ascii="Arial" w:eastAsia="Arial" w:hAnsi="Arial" w:cs="Arial"/>
      </w:rPr>
    </w:lvl>
    <w:lvl w:ilvl="2">
      <w:start w:val="1"/>
      <w:numFmt w:val="bullet"/>
      <w:lvlText w:val="▪"/>
      <w:lvlJc w:val="left"/>
      <w:pPr>
        <w:ind w:left="2145" w:firstLine="3930"/>
      </w:pPr>
      <w:rPr>
        <w:rFonts w:ascii="Arial" w:eastAsia="Arial" w:hAnsi="Arial" w:cs="Arial"/>
      </w:rPr>
    </w:lvl>
    <w:lvl w:ilvl="3">
      <w:start w:val="1"/>
      <w:numFmt w:val="bullet"/>
      <w:lvlText w:val="●"/>
      <w:lvlJc w:val="left"/>
      <w:pPr>
        <w:ind w:left="2865" w:firstLine="5370"/>
      </w:pPr>
      <w:rPr>
        <w:rFonts w:ascii="Arial" w:eastAsia="Arial" w:hAnsi="Arial" w:cs="Arial"/>
      </w:rPr>
    </w:lvl>
    <w:lvl w:ilvl="4">
      <w:start w:val="1"/>
      <w:numFmt w:val="bullet"/>
      <w:lvlText w:val="o"/>
      <w:lvlJc w:val="left"/>
      <w:pPr>
        <w:ind w:left="3585" w:firstLine="6810"/>
      </w:pPr>
      <w:rPr>
        <w:rFonts w:ascii="Arial" w:eastAsia="Arial" w:hAnsi="Arial" w:cs="Arial"/>
      </w:rPr>
    </w:lvl>
    <w:lvl w:ilvl="5">
      <w:start w:val="1"/>
      <w:numFmt w:val="bullet"/>
      <w:lvlText w:val="▪"/>
      <w:lvlJc w:val="left"/>
      <w:pPr>
        <w:ind w:left="4305" w:firstLine="8250"/>
      </w:pPr>
      <w:rPr>
        <w:rFonts w:ascii="Arial" w:eastAsia="Arial" w:hAnsi="Arial" w:cs="Arial"/>
      </w:rPr>
    </w:lvl>
    <w:lvl w:ilvl="6">
      <w:start w:val="1"/>
      <w:numFmt w:val="bullet"/>
      <w:lvlText w:val="●"/>
      <w:lvlJc w:val="left"/>
      <w:pPr>
        <w:ind w:left="5025" w:firstLine="9690"/>
      </w:pPr>
      <w:rPr>
        <w:rFonts w:ascii="Arial" w:eastAsia="Arial" w:hAnsi="Arial" w:cs="Arial"/>
      </w:rPr>
    </w:lvl>
    <w:lvl w:ilvl="7">
      <w:start w:val="1"/>
      <w:numFmt w:val="bullet"/>
      <w:lvlText w:val="o"/>
      <w:lvlJc w:val="left"/>
      <w:pPr>
        <w:ind w:left="5745" w:firstLine="11130"/>
      </w:pPr>
      <w:rPr>
        <w:rFonts w:ascii="Arial" w:eastAsia="Arial" w:hAnsi="Arial" w:cs="Arial"/>
      </w:rPr>
    </w:lvl>
    <w:lvl w:ilvl="8">
      <w:start w:val="1"/>
      <w:numFmt w:val="bullet"/>
      <w:lvlText w:val="▪"/>
      <w:lvlJc w:val="left"/>
      <w:pPr>
        <w:ind w:left="6465" w:firstLine="12570"/>
      </w:pPr>
      <w:rPr>
        <w:rFonts w:ascii="Arial" w:eastAsia="Arial" w:hAnsi="Arial" w:cs="Arial"/>
      </w:rPr>
    </w:lvl>
  </w:abstractNum>
  <w:abstractNum w:abstractNumId="29" w15:restartNumberingAfterBreak="0">
    <w:nsid w:val="3A3C3DF4"/>
    <w:multiLevelType w:val="multilevel"/>
    <w:tmpl w:val="E06654B0"/>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30" w15:restartNumberingAfterBreak="0">
    <w:nsid w:val="3AEE78D4"/>
    <w:multiLevelType w:val="multilevel"/>
    <w:tmpl w:val="70FE2C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15:restartNumberingAfterBreak="0">
    <w:nsid w:val="42DB0365"/>
    <w:multiLevelType w:val="multilevel"/>
    <w:tmpl w:val="EDC8AEB4"/>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32" w15:restartNumberingAfterBreak="0">
    <w:nsid w:val="436C52C1"/>
    <w:multiLevelType w:val="multilevel"/>
    <w:tmpl w:val="DF60044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3" w15:restartNumberingAfterBreak="0">
    <w:nsid w:val="4C187325"/>
    <w:multiLevelType w:val="multilevel"/>
    <w:tmpl w:val="67F6BD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4C605571"/>
    <w:multiLevelType w:val="multilevel"/>
    <w:tmpl w:val="2716C27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5" w15:restartNumberingAfterBreak="0">
    <w:nsid w:val="4FBD4C3B"/>
    <w:multiLevelType w:val="multilevel"/>
    <w:tmpl w:val="62EC5BE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 w15:restartNumberingAfterBreak="0">
    <w:nsid w:val="510868CF"/>
    <w:multiLevelType w:val="multilevel"/>
    <w:tmpl w:val="581C831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7" w15:restartNumberingAfterBreak="0">
    <w:nsid w:val="551C67D0"/>
    <w:multiLevelType w:val="multilevel"/>
    <w:tmpl w:val="D1C4EDD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8" w15:restartNumberingAfterBreak="0">
    <w:nsid w:val="56000F1B"/>
    <w:multiLevelType w:val="multilevel"/>
    <w:tmpl w:val="78061E0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9" w15:restartNumberingAfterBreak="0">
    <w:nsid w:val="56FF2FF1"/>
    <w:multiLevelType w:val="multilevel"/>
    <w:tmpl w:val="E66AF63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0" w15:restartNumberingAfterBreak="0">
    <w:nsid w:val="581E3BB2"/>
    <w:multiLevelType w:val="multilevel"/>
    <w:tmpl w:val="BE54258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1" w15:restartNumberingAfterBreak="0">
    <w:nsid w:val="5B2A2420"/>
    <w:multiLevelType w:val="multilevel"/>
    <w:tmpl w:val="288A8B7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2" w15:restartNumberingAfterBreak="0">
    <w:nsid w:val="5EE36210"/>
    <w:multiLevelType w:val="multilevel"/>
    <w:tmpl w:val="96780EA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3" w15:restartNumberingAfterBreak="0">
    <w:nsid w:val="606850E1"/>
    <w:multiLevelType w:val="hybridMultilevel"/>
    <w:tmpl w:val="93CEE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28A17FA"/>
    <w:multiLevelType w:val="multilevel"/>
    <w:tmpl w:val="0C289C4C"/>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45" w15:restartNumberingAfterBreak="0">
    <w:nsid w:val="6A9658E9"/>
    <w:multiLevelType w:val="multilevel"/>
    <w:tmpl w:val="713A301E"/>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46" w15:restartNumberingAfterBreak="0">
    <w:nsid w:val="6B795E63"/>
    <w:multiLevelType w:val="multilevel"/>
    <w:tmpl w:val="91D8908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7" w15:restartNumberingAfterBreak="0">
    <w:nsid w:val="6CA67880"/>
    <w:multiLevelType w:val="hybridMultilevel"/>
    <w:tmpl w:val="2C0891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6F7F30C1"/>
    <w:multiLevelType w:val="multilevel"/>
    <w:tmpl w:val="1ABC0F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724A4F4D"/>
    <w:multiLevelType w:val="multilevel"/>
    <w:tmpl w:val="EA28A734"/>
    <w:lvl w:ilvl="0">
      <w:start w:val="1"/>
      <w:numFmt w:val="bullet"/>
      <w:lvlText w:val="●"/>
      <w:lvlJc w:val="left"/>
      <w:pPr>
        <w:ind w:left="720" w:firstLine="2520"/>
      </w:pPr>
      <w:rPr>
        <w:rFonts w:ascii="Arial" w:eastAsia="Arial" w:hAnsi="Arial" w:cs="Arial"/>
        <w:u w:val="none"/>
      </w:rPr>
    </w:lvl>
    <w:lvl w:ilvl="1">
      <w:start w:val="1"/>
      <w:numFmt w:val="bullet"/>
      <w:lvlText w:val="○"/>
      <w:lvlJc w:val="left"/>
      <w:pPr>
        <w:ind w:left="1440" w:firstLine="5400"/>
      </w:pPr>
      <w:rPr>
        <w:rFonts w:ascii="Arial" w:eastAsia="Arial" w:hAnsi="Arial" w:cs="Arial"/>
        <w:u w:val="none"/>
      </w:rPr>
    </w:lvl>
    <w:lvl w:ilvl="2">
      <w:start w:val="1"/>
      <w:numFmt w:val="bullet"/>
      <w:lvlText w:val="■"/>
      <w:lvlJc w:val="left"/>
      <w:pPr>
        <w:ind w:left="2160" w:firstLine="8280"/>
      </w:pPr>
      <w:rPr>
        <w:rFonts w:ascii="Arial" w:eastAsia="Arial" w:hAnsi="Arial" w:cs="Arial"/>
        <w:u w:val="none"/>
      </w:rPr>
    </w:lvl>
    <w:lvl w:ilvl="3">
      <w:start w:val="1"/>
      <w:numFmt w:val="bullet"/>
      <w:lvlText w:val="●"/>
      <w:lvlJc w:val="left"/>
      <w:pPr>
        <w:ind w:left="2880" w:firstLine="11160"/>
      </w:pPr>
      <w:rPr>
        <w:rFonts w:ascii="Arial" w:eastAsia="Arial" w:hAnsi="Arial" w:cs="Arial"/>
        <w:u w:val="none"/>
      </w:rPr>
    </w:lvl>
    <w:lvl w:ilvl="4">
      <w:start w:val="1"/>
      <w:numFmt w:val="bullet"/>
      <w:lvlText w:val="○"/>
      <w:lvlJc w:val="left"/>
      <w:pPr>
        <w:ind w:left="3600" w:firstLine="14040"/>
      </w:pPr>
      <w:rPr>
        <w:rFonts w:ascii="Arial" w:eastAsia="Arial" w:hAnsi="Arial" w:cs="Arial"/>
        <w:u w:val="none"/>
      </w:rPr>
    </w:lvl>
    <w:lvl w:ilvl="5">
      <w:start w:val="1"/>
      <w:numFmt w:val="bullet"/>
      <w:lvlText w:val="■"/>
      <w:lvlJc w:val="left"/>
      <w:pPr>
        <w:ind w:left="4320" w:firstLine="16920"/>
      </w:pPr>
      <w:rPr>
        <w:rFonts w:ascii="Arial" w:eastAsia="Arial" w:hAnsi="Arial" w:cs="Arial"/>
        <w:u w:val="none"/>
      </w:rPr>
    </w:lvl>
    <w:lvl w:ilvl="6">
      <w:start w:val="1"/>
      <w:numFmt w:val="bullet"/>
      <w:lvlText w:val="●"/>
      <w:lvlJc w:val="left"/>
      <w:pPr>
        <w:ind w:left="5040" w:firstLine="19800"/>
      </w:pPr>
      <w:rPr>
        <w:rFonts w:ascii="Arial" w:eastAsia="Arial" w:hAnsi="Arial" w:cs="Arial"/>
        <w:u w:val="none"/>
      </w:rPr>
    </w:lvl>
    <w:lvl w:ilvl="7">
      <w:start w:val="1"/>
      <w:numFmt w:val="bullet"/>
      <w:lvlText w:val="○"/>
      <w:lvlJc w:val="left"/>
      <w:pPr>
        <w:ind w:left="5760" w:firstLine="22680"/>
      </w:pPr>
      <w:rPr>
        <w:rFonts w:ascii="Arial" w:eastAsia="Arial" w:hAnsi="Arial" w:cs="Arial"/>
        <w:u w:val="none"/>
      </w:rPr>
    </w:lvl>
    <w:lvl w:ilvl="8">
      <w:start w:val="1"/>
      <w:numFmt w:val="bullet"/>
      <w:lvlText w:val="■"/>
      <w:lvlJc w:val="left"/>
      <w:pPr>
        <w:ind w:left="6480" w:firstLine="25560"/>
      </w:pPr>
      <w:rPr>
        <w:rFonts w:ascii="Arial" w:eastAsia="Arial" w:hAnsi="Arial" w:cs="Arial"/>
        <w:u w:val="none"/>
      </w:rPr>
    </w:lvl>
  </w:abstractNum>
  <w:abstractNum w:abstractNumId="50" w15:restartNumberingAfterBreak="0">
    <w:nsid w:val="752A2A2A"/>
    <w:multiLevelType w:val="multilevel"/>
    <w:tmpl w:val="88D6F7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1" w15:restartNumberingAfterBreak="0">
    <w:nsid w:val="760E461B"/>
    <w:multiLevelType w:val="hybridMultilevel"/>
    <w:tmpl w:val="2090AD9E"/>
    <w:lvl w:ilvl="0" w:tplc="1D5EFCE2">
      <w:start w:val="1"/>
      <w:numFmt w:val="decimal"/>
      <w:lvlText w:val="%1."/>
      <w:lvlJc w:val="left"/>
      <w:pPr>
        <w:ind w:left="720" w:hanging="360"/>
      </w:pPr>
      <w:rPr>
        <w:rFonts w:ascii="Calibri" w:hAnsi="Calibri" w:hint="default"/>
        <w:color w:val="000000"/>
        <w:sz w:val="2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60E54D9"/>
    <w:multiLevelType w:val="multilevel"/>
    <w:tmpl w:val="95C641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3" w15:restartNumberingAfterBreak="0">
    <w:nsid w:val="7903323D"/>
    <w:multiLevelType w:val="multilevel"/>
    <w:tmpl w:val="32DA4D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7C883112"/>
    <w:multiLevelType w:val="multilevel"/>
    <w:tmpl w:val="7D3CDBB6"/>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55" w15:restartNumberingAfterBreak="0">
    <w:nsid w:val="7F5A63B4"/>
    <w:multiLevelType w:val="hybridMultilevel"/>
    <w:tmpl w:val="9144444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25"/>
  </w:num>
  <w:num w:numId="4">
    <w:abstractNumId w:val="54"/>
  </w:num>
  <w:num w:numId="5">
    <w:abstractNumId w:val="34"/>
  </w:num>
  <w:num w:numId="6">
    <w:abstractNumId w:val="2"/>
  </w:num>
  <w:num w:numId="7">
    <w:abstractNumId w:val="32"/>
  </w:num>
  <w:num w:numId="8">
    <w:abstractNumId w:val="12"/>
  </w:num>
  <w:num w:numId="9">
    <w:abstractNumId w:val="0"/>
  </w:num>
  <w:num w:numId="10">
    <w:abstractNumId w:val="45"/>
  </w:num>
  <w:num w:numId="11">
    <w:abstractNumId w:val="26"/>
  </w:num>
  <w:num w:numId="12">
    <w:abstractNumId w:val="50"/>
  </w:num>
  <w:num w:numId="13">
    <w:abstractNumId w:val="39"/>
  </w:num>
  <w:num w:numId="14">
    <w:abstractNumId w:val="44"/>
  </w:num>
  <w:num w:numId="15">
    <w:abstractNumId w:val="30"/>
  </w:num>
  <w:num w:numId="16">
    <w:abstractNumId w:val="18"/>
  </w:num>
  <w:num w:numId="17">
    <w:abstractNumId w:val="7"/>
  </w:num>
  <w:num w:numId="18">
    <w:abstractNumId w:val="49"/>
  </w:num>
  <w:num w:numId="19">
    <w:abstractNumId w:val="6"/>
  </w:num>
  <w:num w:numId="20">
    <w:abstractNumId w:val="5"/>
  </w:num>
  <w:num w:numId="21">
    <w:abstractNumId w:val="48"/>
  </w:num>
  <w:num w:numId="22">
    <w:abstractNumId w:val="13"/>
  </w:num>
  <w:num w:numId="23">
    <w:abstractNumId w:val="35"/>
  </w:num>
  <w:num w:numId="24">
    <w:abstractNumId w:val="42"/>
  </w:num>
  <w:num w:numId="25">
    <w:abstractNumId w:val="8"/>
  </w:num>
  <w:num w:numId="26">
    <w:abstractNumId w:val="53"/>
  </w:num>
  <w:num w:numId="27">
    <w:abstractNumId w:val="23"/>
  </w:num>
  <w:num w:numId="28">
    <w:abstractNumId w:val="14"/>
  </w:num>
  <w:num w:numId="29">
    <w:abstractNumId w:val="29"/>
  </w:num>
  <w:num w:numId="30">
    <w:abstractNumId w:val="28"/>
  </w:num>
  <w:num w:numId="31">
    <w:abstractNumId w:val="33"/>
  </w:num>
  <w:num w:numId="32">
    <w:abstractNumId w:val="11"/>
  </w:num>
  <w:num w:numId="33">
    <w:abstractNumId w:val="36"/>
  </w:num>
  <w:num w:numId="34">
    <w:abstractNumId w:val="31"/>
  </w:num>
  <w:num w:numId="35">
    <w:abstractNumId w:val="37"/>
  </w:num>
  <w:num w:numId="36">
    <w:abstractNumId w:val="4"/>
  </w:num>
  <w:num w:numId="37">
    <w:abstractNumId w:val="52"/>
  </w:num>
  <w:num w:numId="38">
    <w:abstractNumId w:val="21"/>
  </w:num>
  <w:num w:numId="39">
    <w:abstractNumId w:val="15"/>
  </w:num>
  <w:num w:numId="40">
    <w:abstractNumId w:val="38"/>
  </w:num>
  <w:num w:numId="41">
    <w:abstractNumId w:val="16"/>
  </w:num>
  <w:num w:numId="42">
    <w:abstractNumId w:val="19"/>
  </w:num>
  <w:num w:numId="43">
    <w:abstractNumId w:val="40"/>
  </w:num>
  <w:num w:numId="44">
    <w:abstractNumId w:val="46"/>
  </w:num>
  <w:num w:numId="45">
    <w:abstractNumId w:val="20"/>
  </w:num>
  <w:num w:numId="46">
    <w:abstractNumId w:val="17"/>
  </w:num>
  <w:num w:numId="47">
    <w:abstractNumId w:val="1"/>
  </w:num>
  <w:num w:numId="48">
    <w:abstractNumId w:val="10"/>
  </w:num>
  <w:num w:numId="49">
    <w:abstractNumId w:val="24"/>
  </w:num>
  <w:num w:numId="50">
    <w:abstractNumId w:val="41"/>
  </w:num>
  <w:num w:numId="51">
    <w:abstractNumId w:val="55"/>
  </w:num>
  <w:num w:numId="52">
    <w:abstractNumId w:val="22"/>
  </w:num>
  <w:num w:numId="53">
    <w:abstractNumId w:val="47"/>
  </w:num>
  <w:num w:numId="54">
    <w:abstractNumId w:val="43"/>
  </w:num>
  <w:num w:numId="55">
    <w:abstractNumId w:val="27"/>
  </w:num>
  <w:num w:numId="56">
    <w:abstractNumId w:val="5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3ED"/>
    <w:rsid w:val="00013819"/>
    <w:rsid w:val="0003613B"/>
    <w:rsid w:val="00036A40"/>
    <w:rsid w:val="00061596"/>
    <w:rsid w:val="0007548B"/>
    <w:rsid w:val="00076FAF"/>
    <w:rsid w:val="00077CB8"/>
    <w:rsid w:val="000848B2"/>
    <w:rsid w:val="00087BFA"/>
    <w:rsid w:val="000A7DE2"/>
    <w:rsid w:val="000C7C0D"/>
    <w:rsid w:val="00141986"/>
    <w:rsid w:val="00155BC0"/>
    <w:rsid w:val="00157024"/>
    <w:rsid w:val="00164660"/>
    <w:rsid w:val="00185112"/>
    <w:rsid w:val="001A35A1"/>
    <w:rsid w:val="001E07E1"/>
    <w:rsid w:val="001E6721"/>
    <w:rsid w:val="001F27E1"/>
    <w:rsid w:val="002201D8"/>
    <w:rsid w:val="00235D16"/>
    <w:rsid w:val="002362E9"/>
    <w:rsid w:val="0024568D"/>
    <w:rsid w:val="00251CFB"/>
    <w:rsid w:val="0025681F"/>
    <w:rsid w:val="00260CED"/>
    <w:rsid w:val="00272288"/>
    <w:rsid w:val="002900A2"/>
    <w:rsid w:val="002A2175"/>
    <w:rsid w:val="002A6952"/>
    <w:rsid w:val="002A6C20"/>
    <w:rsid w:val="002B782B"/>
    <w:rsid w:val="002C13FF"/>
    <w:rsid w:val="002D0F66"/>
    <w:rsid w:val="002D4B76"/>
    <w:rsid w:val="002E5317"/>
    <w:rsid w:val="002F5123"/>
    <w:rsid w:val="00326715"/>
    <w:rsid w:val="00336FE2"/>
    <w:rsid w:val="00347680"/>
    <w:rsid w:val="00381744"/>
    <w:rsid w:val="00386F75"/>
    <w:rsid w:val="003A091E"/>
    <w:rsid w:val="003B6985"/>
    <w:rsid w:val="003C4167"/>
    <w:rsid w:val="003D6E75"/>
    <w:rsid w:val="003F088A"/>
    <w:rsid w:val="003F519B"/>
    <w:rsid w:val="00406447"/>
    <w:rsid w:val="00421807"/>
    <w:rsid w:val="0042362D"/>
    <w:rsid w:val="0042516A"/>
    <w:rsid w:val="004255A5"/>
    <w:rsid w:val="004301A4"/>
    <w:rsid w:val="004306CF"/>
    <w:rsid w:val="004312B6"/>
    <w:rsid w:val="00432738"/>
    <w:rsid w:val="00441562"/>
    <w:rsid w:val="004652D5"/>
    <w:rsid w:val="004752C4"/>
    <w:rsid w:val="00475C19"/>
    <w:rsid w:val="004916A1"/>
    <w:rsid w:val="004937D2"/>
    <w:rsid w:val="0049779B"/>
    <w:rsid w:val="004D130E"/>
    <w:rsid w:val="004D2724"/>
    <w:rsid w:val="004E3A7B"/>
    <w:rsid w:val="004E428A"/>
    <w:rsid w:val="004E57C5"/>
    <w:rsid w:val="004F383B"/>
    <w:rsid w:val="005115CF"/>
    <w:rsid w:val="00513156"/>
    <w:rsid w:val="0051520D"/>
    <w:rsid w:val="00524CD5"/>
    <w:rsid w:val="00546FB5"/>
    <w:rsid w:val="0055193A"/>
    <w:rsid w:val="00570C01"/>
    <w:rsid w:val="005712F5"/>
    <w:rsid w:val="0058020B"/>
    <w:rsid w:val="00593574"/>
    <w:rsid w:val="005A0BEA"/>
    <w:rsid w:val="005C03E5"/>
    <w:rsid w:val="005D1768"/>
    <w:rsid w:val="005E602E"/>
    <w:rsid w:val="005E6112"/>
    <w:rsid w:val="006219AF"/>
    <w:rsid w:val="00627B77"/>
    <w:rsid w:val="00630A47"/>
    <w:rsid w:val="006B37E8"/>
    <w:rsid w:val="006D7D48"/>
    <w:rsid w:val="00720A54"/>
    <w:rsid w:val="00727CC8"/>
    <w:rsid w:val="00734C6E"/>
    <w:rsid w:val="00746FA8"/>
    <w:rsid w:val="00753FB7"/>
    <w:rsid w:val="00757B06"/>
    <w:rsid w:val="0077633B"/>
    <w:rsid w:val="00784B1D"/>
    <w:rsid w:val="007A1017"/>
    <w:rsid w:val="007B4FB5"/>
    <w:rsid w:val="007F51CD"/>
    <w:rsid w:val="0081502D"/>
    <w:rsid w:val="00832403"/>
    <w:rsid w:val="0083791F"/>
    <w:rsid w:val="00841315"/>
    <w:rsid w:val="00851540"/>
    <w:rsid w:val="00852D90"/>
    <w:rsid w:val="00856F78"/>
    <w:rsid w:val="00857C56"/>
    <w:rsid w:val="00880C7E"/>
    <w:rsid w:val="00885112"/>
    <w:rsid w:val="00896718"/>
    <w:rsid w:val="00897615"/>
    <w:rsid w:val="008C6BD8"/>
    <w:rsid w:val="008D4045"/>
    <w:rsid w:val="008F3721"/>
    <w:rsid w:val="00952F79"/>
    <w:rsid w:val="0097194E"/>
    <w:rsid w:val="00974089"/>
    <w:rsid w:val="00974B35"/>
    <w:rsid w:val="00977C60"/>
    <w:rsid w:val="009A235F"/>
    <w:rsid w:val="009A3C8D"/>
    <w:rsid w:val="009C159D"/>
    <w:rsid w:val="009C5F0E"/>
    <w:rsid w:val="009D1DCA"/>
    <w:rsid w:val="009E54BB"/>
    <w:rsid w:val="009E7629"/>
    <w:rsid w:val="00A015A7"/>
    <w:rsid w:val="00A1105D"/>
    <w:rsid w:val="00A16C34"/>
    <w:rsid w:val="00A213ED"/>
    <w:rsid w:val="00A306C3"/>
    <w:rsid w:val="00A50390"/>
    <w:rsid w:val="00A50711"/>
    <w:rsid w:val="00A613E0"/>
    <w:rsid w:val="00A724F9"/>
    <w:rsid w:val="00A8039A"/>
    <w:rsid w:val="00A946C5"/>
    <w:rsid w:val="00A947DD"/>
    <w:rsid w:val="00AA0DC7"/>
    <w:rsid w:val="00AA5605"/>
    <w:rsid w:val="00AB442B"/>
    <w:rsid w:val="00AB5F47"/>
    <w:rsid w:val="00AC52FD"/>
    <w:rsid w:val="00AE6A5D"/>
    <w:rsid w:val="00B008DA"/>
    <w:rsid w:val="00B12AA4"/>
    <w:rsid w:val="00B2082D"/>
    <w:rsid w:val="00B210BD"/>
    <w:rsid w:val="00B27E14"/>
    <w:rsid w:val="00B33B4B"/>
    <w:rsid w:val="00B34E31"/>
    <w:rsid w:val="00B35845"/>
    <w:rsid w:val="00B624F4"/>
    <w:rsid w:val="00B63314"/>
    <w:rsid w:val="00B74C89"/>
    <w:rsid w:val="00B84318"/>
    <w:rsid w:val="00B84BE5"/>
    <w:rsid w:val="00B86C03"/>
    <w:rsid w:val="00BB7236"/>
    <w:rsid w:val="00C05E7D"/>
    <w:rsid w:val="00C10F87"/>
    <w:rsid w:val="00C3216D"/>
    <w:rsid w:val="00C36071"/>
    <w:rsid w:val="00C4253E"/>
    <w:rsid w:val="00C459C8"/>
    <w:rsid w:val="00C469FE"/>
    <w:rsid w:val="00C52C91"/>
    <w:rsid w:val="00C9587E"/>
    <w:rsid w:val="00C96753"/>
    <w:rsid w:val="00CA760B"/>
    <w:rsid w:val="00CD61D0"/>
    <w:rsid w:val="00CE1496"/>
    <w:rsid w:val="00CE609A"/>
    <w:rsid w:val="00CF1170"/>
    <w:rsid w:val="00CF12DD"/>
    <w:rsid w:val="00D04318"/>
    <w:rsid w:val="00D12E54"/>
    <w:rsid w:val="00D14A0A"/>
    <w:rsid w:val="00D23324"/>
    <w:rsid w:val="00D241B9"/>
    <w:rsid w:val="00D30331"/>
    <w:rsid w:val="00D31B5F"/>
    <w:rsid w:val="00D42306"/>
    <w:rsid w:val="00D467E4"/>
    <w:rsid w:val="00D73508"/>
    <w:rsid w:val="00D75FB3"/>
    <w:rsid w:val="00D77C1E"/>
    <w:rsid w:val="00D86D11"/>
    <w:rsid w:val="00DA710C"/>
    <w:rsid w:val="00DC1839"/>
    <w:rsid w:val="00DD1E12"/>
    <w:rsid w:val="00DD447B"/>
    <w:rsid w:val="00DE15B6"/>
    <w:rsid w:val="00E00C64"/>
    <w:rsid w:val="00E20561"/>
    <w:rsid w:val="00E21FDF"/>
    <w:rsid w:val="00E23D9E"/>
    <w:rsid w:val="00E46B9F"/>
    <w:rsid w:val="00E54AEF"/>
    <w:rsid w:val="00E62E8A"/>
    <w:rsid w:val="00E63774"/>
    <w:rsid w:val="00E66B3F"/>
    <w:rsid w:val="00E76953"/>
    <w:rsid w:val="00E97CD3"/>
    <w:rsid w:val="00EA7A1D"/>
    <w:rsid w:val="00EB063C"/>
    <w:rsid w:val="00EC32CB"/>
    <w:rsid w:val="00EC37BD"/>
    <w:rsid w:val="00EC7494"/>
    <w:rsid w:val="00ED21BE"/>
    <w:rsid w:val="00F038D1"/>
    <w:rsid w:val="00F04080"/>
    <w:rsid w:val="00F1722D"/>
    <w:rsid w:val="00F31526"/>
    <w:rsid w:val="00F561E0"/>
    <w:rsid w:val="00F6516D"/>
    <w:rsid w:val="00F66698"/>
    <w:rsid w:val="00F95C08"/>
    <w:rsid w:val="00FA016A"/>
    <w:rsid w:val="00FA24C6"/>
    <w:rsid w:val="00FA4847"/>
    <w:rsid w:val="00FA570F"/>
    <w:rsid w:val="00FB339C"/>
    <w:rsid w:val="00FB4EC1"/>
    <w:rsid w:val="00FC376E"/>
    <w:rsid w:val="00FC70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E24321"/>
  <w15:docId w15:val="{603D3D97-258C-2340-8623-03DF18C30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5845"/>
    <w:rPr>
      <w:lang w:eastAsia="en-US"/>
    </w:rPr>
  </w:style>
  <w:style w:type="paragraph" w:styleId="Heading1">
    <w:name w:val="heading 1"/>
    <w:basedOn w:val="Normal"/>
    <w:next w:val="Normal"/>
    <w:pPr>
      <w:keepNext/>
      <w:keepLines/>
      <w:pBdr>
        <w:top w:val="nil"/>
        <w:left w:val="nil"/>
        <w:bottom w:val="nil"/>
        <w:right w:val="nil"/>
        <w:between w:val="nil"/>
      </w:pBdr>
      <w:spacing w:before="480" w:after="120"/>
      <w:outlineLvl w:val="0"/>
    </w:pPr>
    <w:rPr>
      <w:rFonts w:ascii="Arial" w:eastAsia="Arial" w:hAnsi="Arial" w:cs="Arial"/>
      <w:b/>
      <w:color w:val="000000"/>
      <w:sz w:val="48"/>
      <w:szCs w:val="48"/>
    </w:rPr>
  </w:style>
  <w:style w:type="paragraph" w:styleId="Heading2">
    <w:name w:val="heading 2"/>
    <w:basedOn w:val="Normal"/>
    <w:next w:val="Normal"/>
    <w:pPr>
      <w:keepNext/>
      <w:keepLines/>
      <w:pBdr>
        <w:top w:val="nil"/>
        <w:left w:val="nil"/>
        <w:bottom w:val="nil"/>
        <w:right w:val="nil"/>
        <w:between w:val="nil"/>
      </w:pBdr>
      <w:spacing w:before="360" w:after="80"/>
      <w:contextualSpacing/>
      <w:outlineLvl w:val="1"/>
    </w:pPr>
    <w:rPr>
      <w:rFonts w:ascii="Arial" w:eastAsia="Arial" w:hAnsi="Arial" w:cs="Arial"/>
      <w:b/>
      <w:color w:val="A64D79"/>
      <w:sz w:val="28"/>
      <w:szCs w:val="28"/>
    </w:rPr>
  </w:style>
  <w:style w:type="paragraph" w:styleId="Heading3">
    <w:name w:val="heading 3"/>
    <w:basedOn w:val="Normal"/>
    <w:next w:val="Normal"/>
    <w:autoRedefine/>
    <w:rsid w:val="00061596"/>
    <w:pPr>
      <w:keepNext/>
      <w:keepLines/>
      <w:pBdr>
        <w:top w:val="nil"/>
        <w:left w:val="nil"/>
        <w:bottom w:val="nil"/>
        <w:right w:val="nil"/>
        <w:between w:val="nil"/>
      </w:pBdr>
      <w:outlineLvl w:val="2"/>
    </w:pPr>
    <w:rPr>
      <w:rFonts w:asciiTheme="majorHAnsi" w:eastAsia="Arial" w:hAnsiTheme="majorHAnsi" w:cs="Arial"/>
      <w:b/>
      <w:color w:val="000000"/>
      <w:sz w:val="28"/>
      <w:szCs w:val="28"/>
    </w:rPr>
  </w:style>
  <w:style w:type="paragraph" w:styleId="Heading4">
    <w:name w:val="heading 4"/>
    <w:basedOn w:val="Normal"/>
    <w:next w:val="Normal"/>
    <w:pPr>
      <w:keepNext/>
      <w:keepLines/>
      <w:pBdr>
        <w:top w:val="nil"/>
        <w:left w:val="nil"/>
        <w:bottom w:val="nil"/>
        <w:right w:val="nil"/>
        <w:between w:val="nil"/>
      </w:pBdr>
      <w:spacing w:before="240" w:after="40"/>
      <w:outlineLvl w:val="3"/>
    </w:pPr>
    <w:rPr>
      <w:rFonts w:ascii="Arial" w:eastAsia="Arial" w:hAnsi="Arial" w:cs="Arial"/>
      <w:b/>
      <w:color w:val="000000"/>
    </w:rPr>
  </w:style>
  <w:style w:type="paragraph" w:styleId="Heading5">
    <w:name w:val="heading 5"/>
    <w:basedOn w:val="Normal"/>
    <w:next w:val="Normal"/>
    <w:pPr>
      <w:keepNext/>
      <w:keepLines/>
      <w:pBdr>
        <w:top w:val="nil"/>
        <w:left w:val="nil"/>
        <w:bottom w:val="nil"/>
        <w:right w:val="nil"/>
        <w:between w:val="nil"/>
      </w:pBdr>
      <w:spacing w:before="220" w:after="40"/>
      <w:outlineLvl w:val="4"/>
    </w:pPr>
    <w:rPr>
      <w:rFonts w:ascii="Arial" w:eastAsia="Arial" w:hAnsi="Arial" w:cs="Arial"/>
      <w:b/>
      <w:color w:val="000000"/>
      <w:sz w:val="22"/>
      <w:szCs w:val="22"/>
    </w:rPr>
  </w:style>
  <w:style w:type="paragraph" w:styleId="Heading6">
    <w:name w:val="heading 6"/>
    <w:basedOn w:val="Normal"/>
    <w:next w:val="Normal"/>
    <w:pPr>
      <w:keepNext/>
      <w:keepLines/>
      <w:pBdr>
        <w:top w:val="nil"/>
        <w:left w:val="nil"/>
        <w:bottom w:val="nil"/>
        <w:right w:val="nil"/>
        <w:between w:val="nil"/>
      </w:pBdr>
      <w:spacing w:before="200" w:after="40"/>
      <w:outlineLvl w:val="5"/>
    </w:pPr>
    <w:rPr>
      <w:rFonts w:ascii="Arial" w:eastAsia="Arial" w:hAnsi="Arial" w:cs="Arial"/>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Bdr>
        <w:top w:val="nil"/>
        <w:left w:val="nil"/>
        <w:bottom w:val="nil"/>
        <w:right w:val="nil"/>
        <w:between w:val="nil"/>
      </w:pBdr>
      <w:spacing w:before="480" w:after="120"/>
    </w:pPr>
    <w:rPr>
      <w:rFonts w:ascii="Arial" w:eastAsia="Arial" w:hAnsi="Arial" w:cs="Arial"/>
      <w:b/>
      <w:color w:val="000000"/>
      <w:sz w:val="72"/>
      <w:szCs w:val="72"/>
    </w:rPr>
  </w:style>
  <w:style w:type="paragraph" w:styleId="Subtitle">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contextualSpacing/>
    </w:pPr>
    <w:rPr>
      <w:rFonts w:ascii="Cambria" w:eastAsia="Cambria" w:hAnsi="Cambria" w:cs="Cambria"/>
    </w:rPr>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pPr>
      <w:contextualSpacing/>
    </w:pPr>
    <w:rPr>
      <w:rFonts w:ascii="Cambria" w:eastAsia="Cambria" w:hAnsi="Cambria" w:cs="Cambria"/>
    </w:rPr>
    <w:tblPr>
      <w:tblStyleRowBandSize w:val="1"/>
      <w:tblStyleColBandSize w:val="1"/>
    </w:tblPr>
  </w:style>
  <w:style w:type="table" w:customStyle="1" w:styleId="a5">
    <w:basedOn w:val="TableNormal"/>
    <w:pPr>
      <w:contextualSpacing/>
    </w:pPr>
    <w:rPr>
      <w:rFonts w:ascii="Cambria" w:eastAsia="Cambria" w:hAnsi="Cambria" w:cs="Cambria"/>
    </w:rPr>
    <w:tblPr>
      <w:tblStyleRowBandSize w:val="1"/>
      <w:tblStyleColBandSize w:val="1"/>
    </w:tblPr>
  </w:style>
  <w:style w:type="table" w:customStyle="1" w:styleId="a6">
    <w:basedOn w:val="TableNormal"/>
    <w:pPr>
      <w:contextualSpacing/>
    </w:pPr>
    <w:rPr>
      <w:rFonts w:ascii="Cambria" w:eastAsia="Cambria" w:hAnsi="Cambria" w:cs="Cambria"/>
    </w:rPr>
    <w:tblPr>
      <w:tblStyleRowBandSize w:val="1"/>
      <w:tblStyleColBandSize w:val="1"/>
    </w:tblPr>
  </w:style>
  <w:style w:type="table" w:customStyle="1" w:styleId="a7">
    <w:basedOn w:val="TableNormal"/>
    <w:pPr>
      <w:contextualSpacing/>
    </w:pPr>
    <w:rPr>
      <w:rFonts w:ascii="Cambria" w:eastAsia="Cambria" w:hAnsi="Cambria" w:cs="Cambria"/>
    </w:rPr>
    <w:tblPr>
      <w:tblStyleRowBandSize w:val="1"/>
      <w:tblStyleColBandSize w:val="1"/>
    </w:tblPr>
  </w:style>
  <w:style w:type="table" w:customStyle="1" w:styleId="a8">
    <w:basedOn w:val="TableNormal"/>
    <w:pPr>
      <w:contextualSpacing/>
    </w:pPr>
    <w:rPr>
      <w:rFonts w:ascii="Cambria" w:eastAsia="Cambria" w:hAnsi="Cambria" w:cs="Cambria"/>
    </w:rPr>
    <w:tblPr>
      <w:tblStyleRowBandSize w:val="1"/>
      <w:tblStyleColBandSize w:val="1"/>
    </w:tblPr>
  </w:style>
  <w:style w:type="table" w:customStyle="1" w:styleId="a9">
    <w:basedOn w:val="TableNormal"/>
    <w:pPr>
      <w:contextualSpacing/>
    </w:pPr>
    <w:rPr>
      <w:rFonts w:ascii="Cambria" w:eastAsia="Cambria" w:hAnsi="Cambria" w:cs="Cambria"/>
    </w:rPr>
    <w:tblPr>
      <w:tblStyleRowBandSize w:val="1"/>
      <w:tblStyleColBandSize w:val="1"/>
    </w:tblPr>
  </w:style>
  <w:style w:type="table" w:customStyle="1" w:styleId="aa">
    <w:basedOn w:val="TableNormal"/>
    <w:pPr>
      <w:contextualSpacing/>
    </w:pPr>
    <w:rPr>
      <w:rFonts w:ascii="Cambria" w:eastAsia="Cambria" w:hAnsi="Cambria" w:cs="Cambria"/>
    </w:rPr>
    <w:tblPr>
      <w:tblStyleRowBandSize w:val="1"/>
      <w:tblStyleColBandSize w:val="1"/>
    </w:tblPr>
  </w:style>
  <w:style w:type="table" w:customStyle="1" w:styleId="ab">
    <w:basedOn w:val="TableNormal"/>
    <w:pPr>
      <w:contextualSpacing/>
    </w:pPr>
    <w:rPr>
      <w:rFonts w:ascii="Cambria" w:eastAsia="Cambria" w:hAnsi="Cambria" w:cs="Cambria"/>
    </w:rPr>
    <w:tblPr>
      <w:tblStyleRowBandSize w:val="1"/>
      <w:tblStyleColBandSize w:val="1"/>
    </w:tblPr>
  </w:style>
  <w:style w:type="table" w:customStyle="1" w:styleId="ac">
    <w:basedOn w:val="TableNormal"/>
    <w:pPr>
      <w:contextualSpacing/>
    </w:pPr>
    <w:rPr>
      <w:rFonts w:ascii="Cambria" w:eastAsia="Cambria" w:hAnsi="Cambria" w:cs="Cambria"/>
    </w:rPr>
    <w:tblPr>
      <w:tblStyleRowBandSize w:val="1"/>
      <w:tblStyleColBandSize w:val="1"/>
    </w:tblPr>
  </w:style>
  <w:style w:type="table" w:customStyle="1" w:styleId="ad">
    <w:basedOn w:val="TableNormal"/>
    <w:pPr>
      <w:contextualSpacing/>
    </w:pPr>
    <w:rPr>
      <w:rFonts w:ascii="Cambria" w:eastAsia="Cambria" w:hAnsi="Cambria" w:cs="Cambria"/>
    </w:rPr>
    <w:tblPr>
      <w:tblStyleRowBandSize w:val="1"/>
      <w:tblStyleColBandSize w:val="1"/>
    </w:tblPr>
  </w:style>
  <w:style w:type="table" w:customStyle="1" w:styleId="ae">
    <w:basedOn w:val="TableNormal"/>
    <w:pPr>
      <w:contextualSpacing/>
    </w:pPr>
    <w:rPr>
      <w:rFonts w:ascii="Cambria" w:eastAsia="Cambria" w:hAnsi="Cambria" w:cs="Cambria"/>
    </w:rPr>
    <w:tblPr>
      <w:tblStyleRowBandSize w:val="1"/>
      <w:tblStyleColBandSize w:val="1"/>
    </w:tblPr>
  </w:style>
  <w:style w:type="table" w:customStyle="1" w:styleId="af">
    <w:basedOn w:val="TableNormal"/>
    <w:pPr>
      <w:contextualSpacing/>
    </w:pPr>
    <w:rPr>
      <w:rFonts w:ascii="Cambria" w:eastAsia="Cambria" w:hAnsi="Cambria" w:cs="Cambria"/>
    </w:rPr>
    <w:tblPr>
      <w:tblStyleRowBandSize w:val="1"/>
      <w:tblStyleColBandSize w:val="1"/>
    </w:tblPr>
  </w:style>
  <w:style w:type="table" w:customStyle="1" w:styleId="af0">
    <w:basedOn w:val="TableNormal"/>
    <w:pPr>
      <w:contextualSpacing/>
    </w:pPr>
    <w:rPr>
      <w:rFonts w:ascii="Cambria" w:eastAsia="Cambria" w:hAnsi="Cambria" w:cs="Cambria"/>
    </w:rPr>
    <w:tblPr>
      <w:tblStyleRowBandSize w:val="1"/>
      <w:tblStyleColBandSize w:val="1"/>
    </w:tblPr>
  </w:style>
  <w:style w:type="table" w:customStyle="1" w:styleId="af1">
    <w:basedOn w:val="TableNormal"/>
    <w:pPr>
      <w:contextualSpacing/>
    </w:pPr>
    <w:rPr>
      <w:rFonts w:ascii="Cambria" w:eastAsia="Cambria" w:hAnsi="Cambria" w:cs="Cambria"/>
    </w:rPr>
    <w:tblPr>
      <w:tblStyleRowBandSize w:val="1"/>
      <w:tblStyleColBandSize w:val="1"/>
    </w:tblPr>
  </w:style>
  <w:style w:type="table" w:customStyle="1" w:styleId="af2">
    <w:basedOn w:val="TableNormal"/>
    <w:pPr>
      <w:contextualSpacing/>
    </w:pPr>
    <w:rPr>
      <w:rFonts w:ascii="Cambria" w:eastAsia="Cambria" w:hAnsi="Cambria" w:cs="Cambria"/>
    </w:rPr>
    <w:tblPr>
      <w:tblStyleRowBandSize w:val="1"/>
      <w:tblStyleColBandSize w:val="1"/>
    </w:tblPr>
  </w:style>
  <w:style w:type="table" w:customStyle="1" w:styleId="af3">
    <w:basedOn w:val="TableNormal"/>
    <w:pPr>
      <w:contextualSpacing/>
    </w:pPr>
    <w:rPr>
      <w:rFonts w:ascii="Cambria" w:eastAsia="Cambria" w:hAnsi="Cambria" w:cs="Cambria"/>
    </w:rPr>
    <w:tblPr>
      <w:tblStyleRowBandSize w:val="1"/>
      <w:tblStyleColBandSize w:val="1"/>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pPr>
      <w:contextualSpacing/>
    </w:pPr>
    <w:rPr>
      <w:rFonts w:ascii="Cambria" w:eastAsia="Cambria" w:hAnsi="Cambria" w:cs="Cambria"/>
    </w:rPr>
    <w:tblPr>
      <w:tblStyleRowBandSize w:val="1"/>
      <w:tblStyleColBandSize w:val="1"/>
    </w:tblPr>
  </w:style>
  <w:style w:type="table" w:customStyle="1" w:styleId="af7">
    <w:basedOn w:val="TableNormal"/>
    <w:pPr>
      <w:contextualSpacing/>
    </w:pPr>
    <w:rPr>
      <w:rFonts w:ascii="Cambria" w:eastAsia="Cambria" w:hAnsi="Cambria" w:cs="Cambria"/>
    </w:rPr>
    <w:tblPr>
      <w:tblStyleRowBandSize w:val="1"/>
      <w:tblStyleColBandSize w:val="1"/>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pPr>
      <w:contextualSpacing/>
    </w:pPr>
    <w:rPr>
      <w:rFonts w:ascii="Cambria" w:eastAsia="Cambria" w:hAnsi="Cambria" w:cs="Cambria"/>
    </w:rPr>
    <w:tblPr>
      <w:tblStyleRowBandSize w:val="1"/>
      <w:tblStyleColBandSize w:val="1"/>
    </w:tblPr>
  </w:style>
  <w:style w:type="table" w:customStyle="1" w:styleId="afa">
    <w:basedOn w:val="TableNormal"/>
    <w:pPr>
      <w:contextualSpacing/>
    </w:pPr>
    <w:rPr>
      <w:rFonts w:ascii="Cambria" w:eastAsia="Cambria" w:hAnsi="Cambria" w:cs="Cambria"/>
    </w:rPr>
    <w:tblPr>
      <w:tblStyleRowBandSize w:val="1"/>
      <w:tblStyleColBandSize w:val="1"/>
    </w:tblPr>
  </w:style>
  <w:style w:type="table" w:customStyle="1" w:styleId="afb">
    <w:basedOn w:val="TableNormal"/>
    <w:pPr>
      <w:contextualSpacing/>
    </w:pPr>
    <w:rPr>
      <w:rFonts w:ascii="Cambria" w:eastAsia="Cambria" w:hAnsi="Cambria" w:cs="Cambria"/>
    </w:rPr>
    <w:tblPr>
      <w:tblStyleRowBandSize w:val="1"/>
      <w:tblStyleColBandSize w:val="1"/>
    </w:tblPr>
  </w:style>
  <w:style w:type="table" w:customStyle="1" w:styleId="afc">
    <w:basedOn w:val="TableNormal"/>
    <w:pPr>
      <w:contextualSpacing/>
    </w:pPr>
    <w:rPr>
      <w:rFonts w:ascii="Cambria" w:eastAsia="Cambria" w:hAnsi="Cambria" w:cs="Cambria"/>
    </w:rPr>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B4F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4FB5"/>
    <w:rPr>
      <w:rFonts w:ascii="Segoe UI" w:hAnsi="Segoe UI" w:cs="Segoe UI"/>
      <w:sz w:val="18"/>
      <w:szCs w:val="18"/>
    </w:rPr>
  </w:style>
  <w:style w:type="paragraph" w:styleId="TOCHeading">
    <w:name w:val="TOC Heading"/>
    <w:basedOn w:val="Heading1"/>
    <w:next w:val="Normal"/>
    <w:uiPriority w:val="39"/>
    <w:unhideWhenUsed/>
    <w:qFormat/>
    <w:rsid w:val="002A6952"/>
    <w:pPr>
      <w:pBdr>
        <w:top w:val="none" w:sz="0" w:space="0" w:color="auto"/>
        <w:left w:val="none" w:sz="0" w:space="0" w:color="auto"/>
        <w:bottom w:val="none" w:sz="0" w:space="0" w:color="auto"/>
        <w:right w:val="none" w:sz="0" w:space="0" w:color="auto"/>
        <w:between w:val="none" w:sz="0" w:space="0" w:color="auto"/>
      </w:pBdr>
      <w:spacing w:before="240" w:after="0" w:line="259" w:lineRule="auto"/>
      <w:outlineLvl w:val="9"/>
    </w:pPr>
    <w:rPr>
      <w:rFonts w:asciiTheme="majorHAnsi" w:eastAsiaTheme="majorEastAsia" w:hAnsiTheme="majorHAnsi" w:cstheme="majorBidi"/>
      <w:b w:val="0"/>
      <w:color w:val="365F91" w:themeColor="accent1" w:themeShade="BF"/>
      <w:sz w:val="32"/>
      <w:szCs w:val="32"/>
      <w:lang w:val="en-US"/>
    </w:rPr>
  </w:style>
  <w:style w:type="paragraph" w:styleId="TOC2">
    <w:name w:val="toc 2"/>
    <w:basedOn w:val="Normal"/>
    <w:next w:val="Normal"/>
    <w:autoRedefine/>
    <w:uiPriority w:val="39"/>
    <w:unhideWhenUsed/>
    <w:rsid w:val="002A6952"/>
    <w:pPr>
      <w:spacing w:after="100"/>
      <w:ind w:left="240"/>
    </w:pPr>
  </w:style>
  <w:style w:type="paragraph" w:styleId="TOC3">
    <w:name w:val="toc 3"/>
    <w:basedOn w:val="Normal"/>
    <w:next w:val="Normal"/>
    <w:autoRedefine/>
    <w:uiPriority w:val="39"/>
    <w:unhideWhenUsed/>
    <w:rsid w:val="002A6952"/>
    <w:pPr>
      <w:spacing w:after="100"/>
      <w:ind w:left="480"/>
    </w:pPr>
  </w:style>
  <w:style w:type="character" w:styleId="Hyperlink">
    <w:name w:val="Hyperlink"/>
    <w:basedOn w:val="DefaultParagraphFont"/>
    <w:uiPriority w:val="99"/>
    <w:unhideWhenUsed/>
    <w:rsid w:val="002A6952"/>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2A6952"/>
    <w:rPr>
      <w:b/>
      <w:bCs/>
    </w:rPr>
  </w:style>
  <w:style w:type="character" w:customStyle="1" w:styleId="CommentSubjectChar">
    <w:name w:val="Comment Subject Char"/>
    <w:basedOn w:val="CommentTextChar"/>
    <w:link w:val="CommentSubject"/>
    <w:uiPriority w:val="99"/>
    <w:semiHidden/>
    <w:rsid w:val="002A6952"/>
    <w:rPr>
      <w:b/>
      <w:bCs/>
      <w:sz w:val="20"/>
      <w:szCs w:val="20"/>
    </w:rPr>
  </w:style>
  <w:style w:type="paragraph" w:styleId="ListParagraph">
    <w:name w:val="List Paragraph"/>
    <w:basedOn w:val="Normal"/>
    <w:uiPriority w:val="34"/>
    <w:qFormat/>
    <w:rsid w:val="00475C19"/>
    <w:pPr>
      <w:ind w:left="720"/>
      <w:contextualSpacing/>
    </w:pPr>
  </w:style>
  <w:style w:type="paragraph" w:styleId="Revision">
    <w:name w:val="Revision"/>
    <w:hidden/>
    <w:uiPriority w:val="99"/>
    <w:semiHidden/>
    <w:rsid w:val="00EB063C"/>
  </w:style>
  <w:style w:type="paragraph" w:customStyle="1" w:styleId="purpleheading18pt">
    <w:name w:val="purple heading 18pt"/>
    <w:basedOn w:val="purpleheading"/>
    <w:qFormat/>
    <w:rsid w:val="00720A54"/>
    <w:rPr>
      <w:sz w:val="36"/>
      <w:szCs w:val="36"/>
    </w:rPr>
  </w:style>
  <w:style w:type="paragraph" w:customStyle="1" w:styleId="purpleheading">
    <w:name w:val="purple heading"/>
    <w:basedOn w:val="Normal"/>
    <w:qFormat/>
    <w:rsid w:val="005115CF"/>
    <w:rPr>
      <w:rFonts w:ascii="Calibri" w:eastAsia="Calibri" w:hAnsi="Calibri" w:cs="Calibri"/>
      <w:b/>
      <w:color w:val="7030A0"/>
      <w:sz w:val="32"/>
    </w:rPr>
  </w:style>
  <w:style w:type="paragraph" w:styleId="NormalWeb">
    <w:name w:val="Normal (Web)"/>
    <w:basedOn w:val="Normal"/>
    <w:uiPriority w:val="99"/>
    <w:unhideWhenUsed/>
    <w:rsid w:val="00D86D11"/>
    <w:pPr>
      <w:spacing w:before="100" w:beforeAutospacing="1" w:after="100" w:afterAutospacing="1"/>
    </w:pPr>
  </w:style>
  <w:style w:type="character" w:styleId="FollowedHyperlink">
    <w:name w:val="FollowedHyperlink"/>
    <w:basedOn w:val="DefaultParagraphFont"/>
    <w:uiPriority w:val="99"/>
    <w:semiHidden/>
    <w:unhideWhenUsed/>
    <w:rsid w:val="00D86D11"/>
    <w:rPr>
      <w:color w:val="800080" w:themeColor="followedHyperlink"/>
      <w:u w:val="single"/>
    </w:rPr>
  </w:style>
  <w:style w:type="paragraph" w:customStyle="1" w:styleId="Normal2">
    <w:name w:val="Normal2"/>
    <w:rsid w:val="001E6721"/>
    <w:rPr>
      <w:lang w:eastAsia="en-US"/>
    </w:rPr>
  </w:style>
  <w:style w:type="paragraph" w:customStyle="1" w:styleId="Normal1">
    <w:name w:val="Normal1"/>
    <w:rsid w:val="002E5317"/>
    <w:rPr>
      <w:rFonts w:ascii="Arial" w:eastAsia="Arial" w:hAnsi="Arial" w:cs="Arial"/>
      <w:color w:val="000000"/>
      <w:lang w:eastAsia="en-US"/>
    </w:rPr>
  </w:style>
  <w:style w:type="paragraph" w:styleId="Footer">
    <w:name w:val="footer"/>
    <w:basedOn w:val="Normal"/>
    <w:link w:val="FooterChar"/>
    <w:uiPriority w:val="99"/>
    <w:unhideWhenUsed/>
    <w:rsid w:val="005712F5"/>
    <w:pPr>
      <w:tabs>
        <w:tab w:val="center" w:pos="4680"/>
        <w:tab w:val="right" w:pos="9360"/>
      </w:tabs>
    </w:pPr>
  </w:style>
  <w:style w:type="character" w:customStyle="1" w:styleId="FooterChar">
    <w:name w:val="Footer Char"/>
    <w:basedOn w:val="DefaultParagraphFont"/>
    <w:link w:val="Footer"/>
    <w:uiPriority w:val="99"/>
    <w:rsid w:val="005712F5"/>
  </w:style>
  <w:style w:type="character" w:customStyle="1" w:styleId="UnresolvedMention1">
    <w:name w:val="Unresolved Mention1"/>
    <w:basedOn w:val="DefaultParagraphFont"/>
    <w:uiPriority w:val="99"/>
    <w:semiHidden/>
    <w:unhideWhenUsed/>
    <w:rsid w:val="00974089"/>
    <w:rPr>
      <w:color w:val="605E5C"/>
      <w:shd w:val="clear" w:color="auto" w:fill="E1DFDD"/>
    </w:rPr>
  </w:style>
  <w:style w:type="paragraph" w:customStyle="1" w:styleId="Templatessectionheader">
    <w:name w:val="Templates section header"/>
    <w:basedOn w:val="Normal"/>
    <w:autoRedefine/>
    <w:rsid w:val="00C9587E"/>
    <w:rPr>
      <w:rFonts w:ascii="Calibri" w:eastAsia="Calibri" w:hAnsi="Calibri" w:cs="Calibri"/>
      <w:b/>
      <w:color w:val="000000"/>
      <w:sz w:val="28"/>
      <w:szCs w:val="28"/>
    </w:rPr>
  </w:style>
  <w:style w:type="paragraph" w:customStyle="1" w:styleId="Style1">
    <w:name w:val="Style1"/>
    <w:basedOn w:val="Templatessectionheader"/>
    <w:rsid w:val="00C9587E"/>
  </w:style>
  <w:style w:type="paragraph" w:styleId="FootnoteText">
    <w:name w:val="footnote text"/>
    <w:basedOn w:val="Normal"/>
    <w:link w:val="FootnoteTextChar"/>
    <w:uiPriority w:val="99"/>
    <w:semiHidden/>
    <w:unhideWhenUsed/>
    <w:rsid w:val="007F51CD"/>
    <w:rPr>
      <w:sz w:val="20"/>
      <w:szCs w:val="20"/>
    </w:rPr>
  </w:style>
  <w:style w:type="character" w:customStyle="1" w:styleId="FootnoteTextChar">
    <w:name w:val="Footnote Text Char"/>
    <w:basedOn w:val="DefaultParagraphFont"/>
    <w:link w:val="FootnoteText"/>
    <w:uiPriority w:val="99"/>
    <w:semiHidden/>
    <w:rsid w:val="007F51CD"/>
    <w:rPr>
      <w:sz w:val="20"/>
      <w:szCs w:val="20"/>
    </w:rPr>
  </w:style>
  <w:style w:type="character" w:styleId="FootnoteReference">
    <w:name w:val="footnote reference"/>
    <w:basedOn w:val="DefaultParagraphFont"/>
    <w:uiPriority w:val="99"/>
    <w:semiHidden/>
    <w:unhideWhenUsed/>
    <w:rsid w:val="007F51CD"/>
    <w:rPr>
      <w:vertAlign w:val="superscript"/>
    </w:rPr>
  </w:style>
  <w:style w:type="table" w:styleId="TableGrid">
    <w:name w:val="Table Grid"/>
    <w:basedOn w:val="TableNormal"/>
    <w:uiPriority w:val="59"/>
    <w:rsid w:val="007F51C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51CD"/>
    <w:pPr>
      <w:tabs>
        <w:tab w:val="center" w:pos="4680"/>
        <w:tab w:val="right" w:pos="9360"/>
      </w:tabs>
    </w:pPr>
  </w:style>
  <w:style w:type="character" w:customStyle="1" w:styleId="HeaderChar">
    <w:name w:val="Header Char"/>
    <w:basedOn w:val="DefaultParagraphFont"/>
    <w:link w:val="Header"/>
    <w:uiPriority w:val="99"/>
    <w:rsid w:val="007F51CD"/>
  </w:style>
  <w:style w:type="character" w:styleId="PageNumber">
    <w:name w:val="page number"/>
    <w:basedOn w:val="DefaultParagraphFont"/>
    <w:uiPriority w:val="99"/>
    <w:semiHidden/>
    <w:unhideWhenUsed/>
    <w:rsid w:val="00D12E54"/>
  </w:style>
  <w:style w:type="paragraph" w:customStyle="1" w:styleId="Headingtoplevel">
    <w:name w:val="Heading top level"/>
    <w:basedOn w:val="Normal"/>
    <w:autoRedefine/>
    <w:qFormat/>
    <w:rsid w:val="002362E9"/>
    <w:pPr>
      <w:pBdr>
        <w:top w:val="nil"/>
        <w:left w:val="nil"/>
        <w:bottom w:val="nil"/>
        <w:right w:val="nil"/>
        <w:between w:val="nil"/>
      </w:pBdr>
      <w:spacing w:after="100" w:line="276" w:lineRule="auto"/>
      <w:jc w:val="center"/>
    </w:pPr>
    <w:rPr>
      <w:rFonts w:asciiTheme="majorHAnsi" w:hAnsiTheme="majorHAnsi"/>
      <w:b/>
      <w:color w:val="7030A0"/>
      <w:sz w:val="4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426678">
      <w:bodyDiv w:val="1"/>
      <w:marLeft w:val="0"/>
      <w:marRight w:val="0"/>
      <w:marTop w:val="0"/>
      <w:marBottom w:val="0"/>
      <w:divBdr>
        <w:top w:val="none" w:sz="0" w:space="0" w:color="auto"/>
        <w:left w:val="none" w:sz="0" w:space="0" w:color="auto"/>
        <w:bottom w:val="none" w:sz="0" w:space="0" w:color="auto"/>
        <w:right w:val="none" w:sz="0" w:space="0" w:color="auto"/>
      </w:divBdr>
    </w:div>
    <w:div w:id="1174568553">
      <w:bodyDiv w:val="1"/>
      <w:marLeft w:val="0"/>
      <w:marRight w:val="0"/>
      <w:marTop w:val="0"/>
      <w:marBottom w:val="0"/>
      <w:divBdr>
        <w:top w:val="none" w:sz="0" w:space="0" w:color="auto"/>
        <w:left w:val="none" w:sz="0" w:space="0" w:color="auto"/>
        <w:bottom w:val="none" w:sz="0" w:space="0" w:color="auto"/>
        <w:right w:val="none" w:sz="0" w:space="0" w:color="auto"/>
      </w:divBdr>
    </w:div>
    <w:div w:id="1278872655">
      <w:bodyDiv w:val="1"/>
      <w:marLeft w:val="0"/>
      <w:marRight w:val="0"/>
      <w:marTop w:val="0"/>
      <w:marBottom w:val="0"/>
      <w:divBdr>
        <w:top w:val="none" w:sz="0" w:space="0" w:color="auto"/>
        <w:left w:val="none" w:sz="0" w:space="0" w:color="auto"/>
        <w:bottom w:val="none" w:sz="0" w:space="0" w:color="auto"/>
        <w:right w:val="none" w:sz="0" w:space="0" w:color="auto"/>
      </w:divBdr>
    </w:div>
    <w:div w:id="1336884094">
      <w:bodyDiv w:val="1"/>
      <w:marLeft w:val="0"/>
      <w:marRight w:val="0"/>
      <w:marTop w:val="0"/>
      <w:marBottom w:val="0"/>
      <w:divBdr>
        <w:top w:val="none" w:sz="0" w:space="0" w:color="auto"/>
        <w:left w:val="none" w:sz="0" w:space="0" w:color="auto"/>
        <w:bottom w:val="none" w:sz="0" w:space="0" w:color="auto"/>
        <w:right w:val="none" w:sz="0" w:space="0" w:color="auto"/>
      </w:divBdr>
    </w:div>
    <w:div w:id="1337733835">
      <w:bodyDiv w:val="1"/>
      <w:marLeft w:val="0"/>
      <w:marRight w:val="0"/>
      <w:marTop w:val="0"/>
      <w:marBottom w:val="0"/>
      <w:divBdr>
        <w:top w:val="none" w:sz="0" w:space="0" w:color="auto"/>
        <w:left w:val="none" w:sz="0" w:space="0" w:color="auto"/>
        <w:bottom w:val="none" w:sz="0" w:space="0" w:color="auto"/>
        <w:right w:val="none" w:sz="0" w:space="0" w:color="auto"/>
      </w:divBdr>
    </w:div>
    <w:div w:id="1526560248">
      <w:bodyDiv w:val="1"/>
      <w:marLeft w:val="0"/>
      <w:marRight w:val="0"/>
      <w:marTop w:val="0"/>
      <w:marBottom w:val="0"/>
      <w:divBdr>
        <w:top w:val="none" w:sz="0" w:space="0" w:color="auto"/>
        <w:left w:val="none" w:sz="0" w:space="0" w:color="auto"/>
        <w:bottom w:val="none" w:sz="0" w:space="0" w:color="auto"/>
        <w:right w:val="none" w:sz="0" w:space="0" w:color="auto"/>
      </w:divBdr>
    </w:div>
    <w:div w:id="1529637378">
      <w:bodyDiv w:val="1"/>
      <w:marLeft w:val="0"/>
      <w:marRight w:val="0"/>
      <w:marTop w:val="0"/>
      <w:marBottom w:val="0"/>
      <w:divBdr>
        <w:top w:val="none" w:sz="0" w:space="0" w:color="auto"/>
        <w:left w:val="none" w:sz="0" w:space="0" w:color="auto"/>
        <w:bottom w:val="none" w:sz="0" w:space="0" w:color="auto"/>
        <w:right w:val="none" w:sz="0" w:space="0" w:color="auto"/>
      </w:divBdr>
    </w:div>
    <w:div w:id="1542864795">
      <w:bodyDiv w:val="1"/>
      <w:marLeft w:val="0"/>
      <w:marRight w:val="0"/>
      <w:marTop w:val="0"/>
      <w:marBottom w:val="0"/>
      <w:divBdr>
        <w:top w:val="none" w:sz="0" w:space="0" w:color="auto"/>
        <w:left w:val="none" w:sz="0" w:space="0" w:color="auto"/>
        <w:bottom w:val="none" w:sz="0" w:space="0" w:color="auto"/>
        <w:right w:val="none" w:sz="0" w:space="0" w:color="auto"/>
      </w:divBdr>
    </w:div>
    <w:div w:id="1828326087">
      <w:bodyDiv w:val="1"/>
      <w:marLeft w:val="0"/>
      <w:marRight w:val="0"/>
      <w:marTop w:val="0"/>
      <w:marBottom w:val="0"/>
      <w:divBdr>
        <w:top w:val="none" w:sz="0" w:space="0" w:color="auto"/>
        <w:left w:val="none" w:sz="0" w:space="0" w:color="auto"/>
        <w:bottom w:val="none" w:sz="0" w:space="0" w:color="auto"/>
        <w:right w:val="none" w:sz="0" w:space="0" w:color="auto"/>
      </w:divBdr>
    </w:div>
    <w:div w:id="1836603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tinyurl.com/BAdialog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0BF8F-5310-C943-A8EA-7B1CE1242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2101</Words>
  <Characters>11976</Characters>
  <Application>Microsoft Office Word</Application>
  <DocSecurity>0</DocSecurity>
  <Lines>99</Lines>
  <Paragraphs>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 Kershner</dc:creator>
  <cp:lastModifiedBy>Microsoft Office User</cp:lastModifiedBy>
  <cp:revision>3</cp:revision>
  <cp:lastPrinted>2018-08-29T07:14:00Z</cp:lastPrinted>
  <dcterms:created xsi:type="dcterms:W3CDTF">2019-03-22T17:22:00Z</dcterms:created>
  <dcterms:modified xsi:type="dcterms:W3CDTF">2019-03-22T17:24:00Z</dcterms:modified>
</cp:coreProperties>
</file>