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D66A1" w14:textId="77777777" w:rsidR="00A313E4" w:rsidRPr="00BE6D67" w:rsidRDefault="00A313E4" w:rsidP="00A313E4">
      <w:pPr>
        <w:pStyle w:val="Normal1"/>
        <w:ind w:firstLine="720"/>
        <w:jc w:val="center"/>
        <w:rPr>
          <w:rFonts w:ascii="Calibri" w:eastAsia="Calibri" w:hAnsi="Calibri"/>
          <w:b/>
          <w:color w:val="800000"/>
          <w:sz w:val="72"/>
          <w:szCs w:val="72"/>
        </w:rPr>
      </w:pPr>
    </w:p>
    <w:p w14:paraId="251713F1" w14:textId="77777777" w:rsidR="007D6113" w:rsidRPr="00BE6D67" w:rsidRDefault="006C26CD" w:rsidP="00A313E4">
      <w:pPr>
        <w:pStyle w:val="Normal1"/>
        <w:ind w:firstLine="720"/>
        <w:jc w:val="center"/>
        <w:rPr>
          <w:rFonts w:ascii="Calibri" w:eastAsia="Calibri" w:hAnsi="Calibri"/>
          <w:b/>
          <w:color w:val="800000"/>
          <w:sz w:val="72"/>
          <w:szCs w:val="72"/>
        </w:rPr>
      </w:pPr>
      <w:r w:rsidRPr="00BE6D67">
        <w:rPr>
          <w:rFonts w:ascii="Calibri" w:eastAsia="Calibri" w:hAnsi="Calibri"/>
          <w:b/>
          <w:color w:val="800000"/>
          <w:sz w:val="72"/>
          <w:szCs w:val="72"/>
        </w:rPr>
        <w:t>(T-SEDA)</w:t>
      </w:r>
      <w:r w:rsidR="007D6113" w:rsidRPr="00BE6D67">
        <w:rPr>
          <w:rFonts w:ascii="Calibri" w:eastAsia="Calibri" w:hAnsi="Calibri"/>
          <w:b/>
          <w:color w:val="800000"/>
          <w:sz w:val="72"/>
          <w:szCs w:val="72"/>
        </w:rPr>
        <w:t xml:space="preserve"> - Editable </w:t>
      </w:r>
      <w:r w:rsidR="001345EE" w:rsidRPr="00BE6D67">
        <w:rPr>
          <w:rFonts w:ascii="Calibri" w:eastAsia="Calibri" w:hAnsi="Calibri"/>
          <w:b/>
          <w:color w:val="800000"/>
          <w:sz w:val="72"/>
          <w:szCs w:val="72"/>
        </w:rPr>
        <w:t>Templates</w:t>
      </w:r>
    </w:p>
    <w:p w14:paraId="0164DC25" w14:textId="77777777" w:rsidR="00126556" w:rsidRPr="00BE6D67" w:rsidRDefault="001C14E0" w:rsidP="008B36F0">
      <w:pPr>
        <w:jc w:val="right"/>
        <w:rPr>
          <w:rFonts w:ascii="Calibri" w:eastAsia="Times New Roman" w:hAnsi="Calibri"/>
          <w:lang w:val="en-GB"/>
        </w:rPr>
      </w:pPr>
      <w:r w:rsidRPr="00BE6D67">
        <w:rPr>
          <w:noProof/>
          <w:lang w:val="en-GB" w:eastAsia="en-GB"/>
        </w:rPr>
        <mc:AlternateContent>
          <mc:Choice Requires="wps">
            <w:drawing>
              <wp:anchor distT="0" distB="0" distL="114300" distR="114300" simplePos="0" relativeHeight="251652608" behindDoc="0" locked="0" layoutInCell="1" allowOverlap="1" wp14:anchorId="4C4B2FF0" wp14:editId="7B7AF136">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wps:spPr>
                      <wps:txbx>
                        <w:txbxContent>
                          <w:p w14:paraId="069A2029" w14:textId="77777777" w:rsidR="002501DE" w:rsidRDefault="002501DE"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B2FF0"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14:paraId="069A2029" w14:textId="77777777" w:rsidR="002501DE" w:rsidRDefault="002501DE" w:rsidP="00E97119">
                      <w:pPr>
                        <w:ind w:left="426"/>
                      </w:pPr>
                    </w:p>
                  </w:txbxContent>
                </v:textbox>
                <w10:wrap type="through"/>
              </v:shape>
            </w:pict>
          </mc:Fallback>
        </mc:AlternateContent>
      </w:r>
      <w:r w:rsidR="003B71A8" w:rsidRPr="00BE6D67">
        <w:rPr>
          <w:rFonts w:ascii="Calibri" w:eastAsia="Calibri" w:hAnsi="Calibri"/>
          <w:b/>
          <w:i/>
          <w:sz w:val="30"/>
          <w:szCs w:val="30"/>
          <w:lang w:val="en-GB"/>
        </w:rPr>
        <w:t xml:space="preserve"> </w:t>
      </w:r>
    </w:p>
    <w:p w14:paraId="155E37E2" w14:textId="77777777" w:rsidR="00017AC9" w:rsidRPr="00BE6D67" w:rsidRDefault="007D6113" w:rsidP="00A313E4">
      <w:pPr>
        <w:pStyle w:val="Normal1"/>
        <w:jc w:val="center"/>
        <w:rPr>
          <w:rFonts w:ascii="Calibri" w:eastAsia="Calibri" w:hAnsi="Calibri"/>
          <w:b/>
          <w:color w:val="800000"/>
          <w:sz w:val="44"/>
          <w:szCs w:val="44"/>
        </w:rPr>
      </w:pPr>
      <w:r w:rsidRPr="00BE6D67">
        <w:rPr>
          <w:rFonts w:ascii="Calibri" w:eastAsia="Calibri" w:hAnsi="Calibri"/>
          <w:b/>
          <w:color w:val="800000"/>
          <w:sz w:val="44"/>
          <w:szCs w:val="44"/>
        </w:rPr>
        <w:t xml:space="preserve">Supplement to the </w:t>
      </w:r>
      <w:r w:rsidR="00017AC9" w:rsidRPr="00BE6D67">
        <w:rPr>
          <w:rFonts w:ascii="Calibri" w:eastAsia="Calibri" w:hAnsi="Calibri"/>
          <w:b/>
          <w:color w:val="800000"/>
          <w:sz w:val="44"/>
          <w:szCs w:val="44"/>
        </w:rPr>
        <w:t xml:space="preserve">TEACHER SCHEME FOR EDUCATIONAL DIALOGUE ANALYSIS </w:t>
      </w:r>
    </w:p>
    <w:p w14:paraId="5A9294AB" w14:textId="77777777" w:rsidR="00A313E4" w:rsidRPr="00BE6D67" w:rsidRDefault="00A313E4" w:rsidP="00A313E4">
      <w:pPr>
        <w:pStyle w:val="Normal1"/>
        <w:jc w:val="center"/>
        <w:rPr>
          <w:rFonts w:ascii="Calibri" w:eastAsia="Calibri" w:hAnsi="Calibri"/>
          <w:b/>
          <w:color w:val="800000"/>
          <w:sz w:val="44"/>
          <w:szCs w:val="44"/>
        </w:rPr>
      </w:pPr>
    </w:p>
    <w:p w14:paraId="445E58F9" w14:textId="7E2421A3" w:rsidR="00017AC9" w:rsidRDefault="00E97119" w:rsidP="00017AC9">
      <w:pPr>
        <w:pStyle w:val="Normal1"/>
        <w:jc w:val="center"/>
        <w:rPr>
          <w:rFonts w:ascii="Calibri" w:eastAsia="Calibri" w:hAnsi="Calibri"/>
          <w:b/>
          <w:sz w:val="30"/>
          <w:szCs w:val="30"/>
        </w:rPr>
      </w:pPr>
      <w:r w:rsidRPr="00BE6D67">
        <w:rPr>
          <w:rFonts w:ascii="Calibri" w:eastAsia="Calibri" w:hAnsi="Calibri"/>
          <w:b/>
          <w:sz w:val="30"/>
          <w:szCs w:val="30"/>
        </w:rPr>
        <w:t xml:space="preserve">          </w:t>
      </w:r>
    </w:p>
    <w:p w14:paraId="4B2B5716" w14:textId="58B8BDFC" w:rsidR="001D6963" w:rsidRDefault="001D6963" w:rsidP="00017AC9">
      <w:pPr>
        <w:pStyle w:val="Normal1"/>
        <w:jc w:val="center"/>
        <w:rPr>
          <w:rFonts w:ascii="Calibri" w:eastAsia="Calibri" w:hAnsi="Calibri"/>
          <w:b/>
          <w:sz w:val="30"/>
          <w:szCs w:val="30"/>
        </w:rPr>
      </w:pPr>
    </w:p>
    <w:p w14:paraId="425D41F7" w14:textId="77777777" w:rsidR="001D6963" w:rsidRPr="00BE6D67" w:rsidRDefault="001D6963" w:rsidP="00017AC9">
      <w:pPr>
        <w:pStyle w:val="Normal1"/>
        <w:jc w:val="center"/>
        <w:rPr>
          <w:rFonts w:ascii="Calibri" w:eastAsia="Calibri" w:hAnsi="Calibri"/>
          <w:b/>
          <w:sz w:val="30"/>
          <w:szCs w:val="30"/>
        </w:rPr>
      </w:pPr>
    </w:p>
    <w:p w14:paraId="72881960" w14:textId="77777777" w:rsidR="00017AC9" w:rsidRPr="00BE6D67" w:rsidRDefault="00017AC9" w:rsidP="00017AC9">
      <w:pPr>
        <w:pStyle w:val="Normal1"/>
        <w:jc w:val="center"/>
        <w:rPr>
          <w:rFonts w:ascii="Calibri" w:eastAsia="Calibri" w:hAnsi="Calibri"/>
          <w:b/>
          <w:sz w:val="30"/>
          <w:szCs w:val="30"/>
        </w:rPr>
      </w:pPr>
    </w:p>
    <w:p w14:paraId="6A427EAB" w14:textId="25465C4F" w:rsidR="002A2013" w:rsidRPr="001D6963" w:rsidRDefault="001D6963" w:rsidP="00B8642F">
      <w:pPr>
        <w:jc w:val="center"/>
        <w:rPr>
          <w:rFonts w:ascii="Calibri" w:eastAsia="Calibri" w:hAnsi="Calibri" w:cs="Calibri"/>
          <w:b/>
          <w:bCs/>
          <w:i/>
          <w:color w:val="7030A0"/>
          <w:sz w:val="72"/>
          <w:szCs w:val="72"/>
        </w:rPr>
      </w:pPr>
      <w:proofErr w:type="spellStart"/>
      <w:r w:rsidRPr="001D6963">
        <w:rPr>
          <w:rFonts w:ascii="Calibri" w:eastAsia="Calibri" w:hAnsi="Calibri" w:cs="Calibri"/>
          <w:b/>
          <w:bCs/>
          <w:i/>
          <w:color w:val="7030A0"/>
          <w:sz w:val="72"/>
          <w:szCs w:val="72"/>
        </w:rPr>
        <w:t>The</w:t>
      </w:r>
      <w:proofErr w:type="spellEnd"/>
      <w:r w:rsidRPr="001D6963">
        <w:rPr>
          <w:rFonts w:ascii="Calibri" w:eastAsia="Calibri" w:hAnsi="Calibri" w:cs="Calibri"/>
          <w:b/>
          <w:bCs/>
          <w:i/>
          <w:color w:val="7030A0"/>
          <w:sz w:val="72"/>
          <w:szCs w:val="72"/>
        </w:rPr>
        <w:t xml:space="preserve"> T-SEDA </w:t>
      </w:r>
      <w:proofErr w:type="spellStart"/>
      <w:r w:rsidRPr="001D6963">
        <w:rPr>
          <w:rFonts w:ascii="Calibri" w:eastAsia="Calibri" w:hAnsi="Calibri" w:cs="Calibri"/>
          <w:b/>
          <w:bCs/>
          <w:i/>
          <w:color w:val="7030A0"/>
          <w:sz w:val="72"/>
          <w:szCs w:val="72"/>
        </w:rPr>
        <w:t>Collective</w:t>
      </w:r>
      <w:proofErr w:type="spellEnd"/>
      <w:r>
        <w:rPr>
          <w:rFonts w:ascii="Calibri" w:eastAsia="Calibri" w:hAnsi="Calibri" w:cs="Calibri"/>
          <w:b/>
          <w:bCs/>
          <w:i/>
          <w:color w:val="7030A0"/>
          <w:sz w:val="72"/>
          <w:szCs w:val="72"/>
        </w:rPr>
        <w:t xml:space="preserve"> </w:t>
      </w:r>
    </w:p>
    <w:p w14:paraId="14025DA2"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 xml:space="preserve"> </w:t>
      </w:r>
    </w:p>
    <w:p w14:paraId="55FEBBB3" w14:textId="77777777" w:rsidR="00E97119" w:rsidRPr="00BE6D67" w:rsidRDefault="00E97119" w:rsidP="00017AC9">
      <w:pPr>
        <w:jc w:val="center"/>
        <w:rPr>
          <w:rFonts w:ascii="Calibri" w:eastAsia="Times New Roman" w:hAnsi="Calibri"/>
          <w:i/>
          <w:sz w:val="28"/>
          <w:szCs w:val="28"/>
          <w:lang w:val="en-GB"/>
        </w:rPr>
      </w:pPr>
    </w:p>
    <w:p w14:paraId="2873A6A8" w14:textId="17501A98" w:rsidR="00A313E4" w:rsidRDefault="00A313E4" w:rsidP="00017AC9">
      <w:pPr>
        <w:jc w:val="center"/>
        <w:rPr>
          <w:rFonts w:ascii="Calibri" w:eastAsia="Times New Roman" w:hAnsi="Calibri"/>
          <w:i/>
          <w:sz w:val="28"/>
          <w:szCs w:val="28"/>
          <w:lang w:val="en-GB"/>
        </w:rPr>
      </w:pPr>
    </w:p>
    <w:p w14:paraId="7718EF2A" w14:textId="129C1612" w:rsidR="001D6963" w:rsidRDefault="001D6963" w:rsidP="00017AC9">
      <w:pPr>
        <w:jc w:val="center"/>
        <w:rPr>
          <w:rFonts w:ascii="Calibri" w:eastAsia="Times New Roman" w:hAnsi="Calibri"/>
          <w:i/>
          <w:sz w:val="28"/>
          <w:szCs w:val="28"/>
          <w:lang w:val="en-GB"/>
        </w:rPr>
      </w:pPr>
    </w:p>
    <w:p w14:paraId="0907751A" w14:textId="77777777" w:rsidR="001D6963" w:rsidRPr="00BE6D67" w:rsidRDefault="001D6963" w:rsidP="00017AC9">
      <w:pPr>
        <w:jc w:val="center"/>
        <w:rPr>
          <w:rFonts w:ascii="Calibri" w:eastAsia="Times New Roman" w:hAnsi="Calibri"/>
          <w:i/>
          <w:sz w:val="28"/>
          <w:szCs w:val="28"/>
          <w:lang w:val="en-GB"/>
        </w:rPr>
      </w:pPr>
    </w:p>
    <w:p w14:paraId="77CD52B2" w14:textId="77777777" w:rsidR="00A313E4" w:rsidRPr="00BE6D67" w:rsidRDefault="00A313E4" w:rsidP="00017AC9">
      <w:pPr>
        <w:jc w:val="center"/>
        <w:rPr>
          <w:rFonts w:ascii="Calibri" w:eastAsia="Times New Roman" w:hAnsi="Calibri"/>
          <w:i/>
          <w:sz w:val="28"/>
          <w:szCs w:val="28"/>
          <w:lang w:val="en-GB"/>
        </w:rPr>
      </w:pPr>
    </w:p>
    <w:p w14:paraId="1AEA6470" w14:textId="75A5DCD2" w:rsidR="00DF0B9A" w:rsidRPr="00BE6D67" w:rsidRDefault="00DF0B9A" w:rsidP="00017AC9">
      <w:pPr>
        <w:jc w:val="center"/>
        <w:rPr>
          <w:rFonts w:ascii="Calibri" w:eastAsia="Times New Roman" w:hAnsi="Calibri"/>
          <w:i/>
          <w:sz w:val="28"/>
          <w:szCs w:val="28"/>
          <w:lang w:val="en-GB"/>
        </w:rPr>
      </w:pPr>
    </w:p>
    <w:p w14:paraId="20338733" w14:textId="35E97365" w:rsidR="00087DB9" w:rsidRDefault="001D6963" w:rsidP="001D6963">
      <w:pPr>
        <w:pStyle w:val="Normal1"/>
        <w:rPr>
          <w:rFonts w:ascii="Calibri" w:hAnsi="Calibri"/>
          <w:b/>
          <w:color w:val="800000"/>
          <w:sz w:val="36"/>
          <w:szCs w:val="32"/>
        </w:rPr>
      </w:pPr>
      <w:r w:rsidRPr="00BE6D67">
        <w:rPr>
          <w:noProof/>
          <w:lang w:eastAsia="en-GB"/>
        </w:rPr>
        <w:drawing>
          <wp:anchor distT="0" distB="0" distL="114300" distR="114300" simplePos="0" relativeHeight="251651584" behindDoc="0" locked="0" layoutInCell="1" allowOverlap="1" wp14:anchorId="4BFB0B2A" wp14:editId="7BA5A346">
            <wp:simplePos x="0" y="0"/>
            <wp:positionH relativeFrom="column">
              <wp:posOffset>4572327</wp:posOffset>
            </wp:positionH>
            <wp:positionV relativeFrom="paragraph">
              <wp:posOffset>247302</wp:posOffset>
            </wp:positionV>
            <wp:extent cx="2034540" cy="589280"/>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589280"/>
                    </a:xfrm>
                    <a:prstGeom prst="rect">
                      <a:avLst/>
                    </a:prstGeom>
                    <a:noFill/>
                  </pic:spPr>
                </pic:pic>
              </a:graphicData>
            </a:graphic>
            <wp14:sizeRelH relativeFrom="page">
              <wp14:pctWidth>0</wp14:pctWidth>
            </wp14:sizeRelH>
            <wp14:sizeRelV relativeFrom="page">
              <wp14:pctHeight>0</wp14:pctHeight>
            </wp14:sizeRelV>
          </wp:anchor>
        </w:drawing>
      </w:r>
      <w:r w:rsidRPr="00BE6D67">
        <w:rPr>
          <w:noProof/>
          <w:lang w:eastAsia="en-GB"/>
        </w:rPr>
        <w:drawing>
          <wp:anchor distT="0" distB="0" distL="114300" distR="114300" simplePos="0" relativeHeight="251650560" behindDoc="0" locked="0" layoutInCell="1" allowOverlap="1" wp14:anchorId="7E3ED36C" wp14:editId="77BE4097">
            <wp:simplePos x="0" y="0"/>
            <wp:positionH relativeFrom="column">
              <wp:posOffset>2242185</wp:posOffset>
            </wp:positionH>
            <wp:positionV relativeFrom="paragraph">
              <wp:posOffset>248920</wp:posOffset>
            </wp:positionV>
            <wp:extent cx="2138045" cy="629920"/>
            <wp:effectExtent l="0" t="0" r="0" b="508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629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DC96500" wp14:editId="64786B6A">
            <wp:extent cx="2005781" cy="858540"/>
            <wp:effectExtent l="0" t="0" r="127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stretch>
                      <a:fillRect/>
                    </a:stretch>
                  </pic:blipFill>
                  <pic:spPr>
                    <a:xfrm>
                      <a:off x="0" y="0"/>
                      <a:ext cx="2006547" cy="858868"/>
                    </a:xfrm>
                    <a:prstGeom prst="rect">
                      <a:avLst/>
                    </a:prstGeom>
                  </pic:spPr>
                </pic:pic>
              </a:graphicData>
            </a:graphic>
          </wp:inline>
        </w:drawing>
      </w:r>
      <w:r>
        <w:rPr>
          <w:rFonts w:ascii="Calibri" w:hAnsi="Calibri"/>
          <w:b/>
          <w:color w:val="800000"/>
          <w:sz w:val="36"/>
          <w:szCs w:val="32"/>
        </w:rPr>
        <w:tab/>
      </w:r>
      <w:r>
        <w:rPr>
          <w:rFonts w:ascii="Calibri" w:hAnsi="Calibri"/>
          <w:b/>
          <w:noProof/>
          <w:color w:val="800000"/>
          <w:sz w:val="36"/>
          <w:szCs w:val="32"/>
        </w:rPr>
        <w:drawing>
          <wp:inline distT="0" distB="0" distL="0" distR="0" wp14:anchorId="2A4B4ED9" wp14:editId="261C9F65">
            <wp:extent cx="2344994" cy="596455"/>
            <wp:effectExtent l="0" t="0" r="5080" b="63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1"/>
                    <a:stretch>
                      <a:fillRect/>
                    </a:stretch>
                  </pic:blipFill>
                  <pic:spPr>
                    <a:xfrm>
                      <a:off x="0" y="0"/>
                      <a:ext cx="2347854" cy="597182"/>
                    </a:xfrm>
                    <a:prstGeom prst="rect">
                      <a:avLst/>
                    </a:prstGeom>
                  </pic:spPr>
                </pic:pic>
              </a:graphicData>
            </a:graphic>
          </wp:inline>
        </w:drawing>
      </w:r>
    </w:p>
    <w:p w14:paraId="0749D95E" w14:textId="77777777" w:rsidR="00087DB9" w:rsidRDefault="00087DB9" w:rsidP="007D6113">
      <w:pPr>
        <w:rPr>
          <w:rFonts w:ascii="Calibri" w:hAnsi="Calibri"/>
          <w:b/>
          <w:color w:val="800000"/>
          <w:sz w:val="36"/>
          <w:szCs w:val="32"/>
          <w:lang w:val="en-GB"/>
        </w:rPr>
      </w:pPr>
    </w:p>
    <w:p w14:paraId="1541D6A4" w14:textId="77777777" w:rsidR="00087DB9" w:rsidRDefault="00087DB9" w:rsidP="007D6113">
      <w:pPr>
        <w:rPr>
          <w:rFonts w:ascii="Calibri" w:hAnsi="Calibri"/>
          <w:b/>
          <w:color w:val="800000"/>
          <w:sz w:val="36"/>
          <w:szCs w:val="32"/>
          <w:lang w:val="en-GB"/>
        </w:rPr>
      </w:pPr>
    </w:p>
    <w:p w14:paraId="56AA800E" w14:textId="77777777" w:rsidR="001D6963" w:rsidRDefault="001D6963" w:rsidP="007D6113">
      <w:pPr>
        <w:rPr>
          <w:rFonts w:ascii="Calibri" w:hAnsi="Calibri"/>
          <w:b/>
          <w:color w:val="800000"/>
          <w:sz w:val="36"/>
          <w:szCs w:val="32"/>
          <w:lang w:val="en-GB"/>
        </w:rPr>
      </w:pPr>
    </w:p>
    <w:p w14:paraId="2D8A55F3" w14:textId="0EB87D45" w:rsidR="007D6113" w:rsidRPr="00BE6D67" w:rsidRDefault="00087DB9" w:rsidP="007D6113">
      <w:pPr>
        <w:rPr>
          <w:rFonts w:ascii="Calibri" w:hAnsi="Calibri"/>
          <w:b/>
          <w:color w:val="800000"/>
          <w:sz w:val="36"/>
          <w:szCs w:val="32"/>
          <w:lang w:val="en-GB"/>
        </w:rPr>
      </w:pPr>
      <w:r>
        <w:rPr>
          <w:rFonts w:ascii="Calibri" w:hAnsi="Calibri"/>
          <w:b/>
          <w:color w:val="800000"/>
          <w:sz w:val="36"/>
          <w:szCs w:val="32"/>
          <w:lang w:val="en-GB"/>
        </w:rPr>
        <w:t xml:space="preserve">4) </w:t>
      </w:r>
      <w:r w:rsidR="007D6113" w:rsidRPr="00BE6D67">
        <w:rPr>
          <w:rFonts w:ascii="Calibri" w:hAnsi="Calibri"/>
          <w:b/>
          <w:color w:val="800000"/>
          <w:sz w:val="36"/>
          <w:szCs w:val="32"/>
          <w:lang w:val="en-GB"/>
        </w:rPr>
        <w:t>Here are the main</w:t>
      </w:r>
      <w:r w:rsidR="00BB231F" w:rsidRPr="00BE6D67">
        <w:rPr>
          <w:rFonts w:ascii="Calibri" w:hAnsi="Calibri"/>
          <w:b/>
          <w:color w:val="800000"/>
          <w:sz w:val="36"/>
          <w:szCs w:val="32"/>
          <w:lang w:val="en-GB"/>
        </w:rPr>
        <w:t xml:space="preserve"> </w:t>
      </w:r>
      <w:r>
        <w:rPr>
          <w:rFonts w:ascii="Calibri" w:hAnsi="Calibri"/>
          <w:b/>
          <w:color w:val="800000"/>
          <w:sz w:val="36"/>
          <w:szCs w:val="32"/>
          <w:lang w:val="en-GB"/>
        </w:rPr>
        <w:t xml:space="preserve">coding </w:t>
      </w:r>
      <w:r w:rsidR="00BB231F" w:rsidRPr="00BE6D67">
        <w:rPr>
          <w:rFonts w:ascii="Calibri" w:hAnsi="Calibri"/>
          <w:b/>
          <w:color w:val="800000"/>
          <w:sz w:val="36"/>
          <w:szCs w:val="32"/>
          <w:lang w:val="en-GB"/>
        </w:rPr>
        <w:t>templates</w:t>
      </w:r>
      <w:r w:rsidR="003077BD" w:rsidRPr="00BE6D67">
        <w:rPr>
          <w:rFonts w:ascii="Calibri" w:hAnsi="Calibri"/>
          <w:b/>
          <w:color w:val="800000"/>
          <w:sz w:val="36"/>
          <w:szCs w:val="32"/>
          <w:lang w:val="en-GB"/>
        </w:rPr>
        <w:t xml:space="preserve"> from the T-SEDA pack</w:t>
      </w:r>
      <w:r w:rsidR="007D6113" w:rsidRPr="00BE6D67">
        <w:rPr>
          <w:rFonts w:ascii="Calibri" w:hAnsi="Calibri"/>
          <w:b/>
          <w:color w:val="800000"/>
          <w:sz w:val="36"/>
          <w:szCs w:val="32"/>
          <w:lang w:val="en-GB"/>
        </w:rPr>
        <w:t xml:space="preserve"> </w:t>
      </w:r>
    </w:p>
    <w:p w14:paraId="2F10075F" w14:textId="77777777" w:rsidR="007D6113" w:rsidRPr="00BE6D67" w:rsidRDefault="007D6113" w:rsidP="007D6113">
      <w:pPr>
        <w:rPr>
          <w:rFonts w:ascii="Calibri" w:hAnsi="Calibri"/>
          <w:b/>
          <w:color w:val="800000"/>
          <w:sz w:val="36"/>
          <w:szCs w:val="32"/>
          <w:lang w:val="en-GB"/>
        </w:rPr>
      </w:pPr>
    </w:p>
    <w:p w14:paraId="14F794EA" w14:textId="77777777" w:rsidR="007D6113" w:rsidRPr="00BE6D67" w:rsidRDefault="007D6113" w:rsidP="0073592C">
      <w:pPr>
        <w:spacing w:line="360" w:lineRule="auto"/>
        <w:rPr>
          <w:rFonts w:ascii="Calibri" w:hAnsi="Calibri"/>
          <w:b/>
          <w:color w:val="800000"/>
          <w:sz w:val="26"/>
          <w:szCs w:val="26"/>
          <w:lang w:val="en-GB"/>
        </w:rPr>
      </w:pPr>
    </w:p>
    <w:p w14:paraId="085E6E7F" w14:textId="77777777" w:rsidR="004E09C0" w:rsidRPr="00BE6D67" w:rsidRDefault="00CF6168" w:rsidP="004E09C0">
      <w:pPr>
        <w:pStyle w:val="ColorfulList-Accent11"/>
        <w:spacing w:line="360" w:lineRule="auto"/>
        <w:contextualSpacing w:val="0"/>
        <w:textAlignment w:val="baseline"/>
        <w:rPr>
          <w:rFonts w:ascii="Calibri" w:hAnsi="Calibri"/>
          <w:b/>
          <w:color w:val="800000"/>
          <w:sz w:val="36"/>
          <w:szCs w:val="32"/>
        </w:rPr>
      </w:pPr>
      <w:r w:rsidRPr="00BE6D67">
        <w:rPr>
          <w:rFonts w:ascii="Calibri" w:hAnsi="Calibri"/>
          <w:b/>
          <w:bCs/>
          <w:color w:val="800000"/>
          <w:sz w:val="28"/>
          <w:szCs w:val="28"/>
        </w:rPr>
        <w:t xml:space="preserve">Part A: </w:t>
      </w:r>
      <w:r w:rsidR="004E09C0" w:rsidRPr="00BE6D67">
        <w:rPr>
          <w:rFonts w:ascii="Calibri" w:hAnsi="Calibri"/>
          <w:b/>
          <w:color w:val="800000"/>
          <w:sz w:val="28"/>
          <w:szCs w:val="28"/>
        </w:rPr>
        <w:t xml:space="preserve">Transcript coding template (see </w:t>
      </w:r>
      <w:r w:rsidR="00BE6D67">
        <w:rPr>
          <w:rFonts w:ascii="Calibri" w:hAnsi="Calibri"/>
          <w:b/>
          <w:color w:val="800000"/>
          <w:sz w:val="28"/>
          <w:szCs w:val="28"/>
        </w:rPr>
        <w:t xml:space="preserve">also </w:t>
      </w:r>
      <w:r w:rsidR="004E09C0" w:rsidRPr="00BE6D67">
        <w:rPr>
          <w:rFonts w:ascii="Calibri" w:hAnsi="Calibri"/>
          <w:b/>
          <w:color w:val="800000"/>
          <w:sz w:val="28"/>
          <w:szCs w:val="28"/>
        </w:rPr>
        <w:t>separate spreadsheet file)</w:t>
      </w:r>
    </w:p>
    <w:p w14:paraId="29C1B702" w14:textId="77777777" w:rsidR="0073592C" w:rsidRPr="00BE6D67" w:rsidRDefault="004E09C0" w:rsidP="004E09C0">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B: </w:t>
      </w:r>
      <w:r w:rsidR="00CF6168" w:rsidRPr="00BE6D67">
        <w:rPr>
          <w:rFonts w:ascii="Calibri" w:hAnsi="Calibri"/>
          <w:b/>
          <w:bCs/>
          <w:color w:val="800000"/>
          <w:sz w:val="28"/>
          <w:szCs w:val="28"/>
          <w:lang w:val="en-GB"/>
        </w:rPr>
        <w:t xml:space="preserve">Time </w:t>
      </w:r>
      <w:r w:rsidR="0073592C" w:rsidRPr="00BE6D67">
        <w:rPr>
          <w:rFonts w:ascii="Calibri" w:hAnsi="Calibri"/>
          <w:b/>
          <w:bCs/>
          <w:color w:val="800000"/>
          <w:sz w:val="28"/>
          <w:szCs w:val="28"/>
          <w:lang w:val="en-GB"/>
        </w:rPr>
        <w:t xml:space="preserve">sampling </w:t>
      </w:r>
    </w:p>
    <w:p w14:paraId="07969C66" w14:textId="7292DDC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w:t>
      </w:r>
      <w:r w:rsidR="00937689">
        <w:rPr>
          <w:rFonts w:ascii="Calibri" w:hAnsi="Calibri"/>
          <w:b/>
          <w:bCs/>
          <w:color w:val="800000"/>
          <w:sz w:val="28"/>
          <w:szCs w:val="28"/>
          <w:lang w:val="en-GB"/>
        </w:rPr>
        <w:t>art</w:t>
      </w:r>
      <w:r w:rsidRPr="00BE6D67">
        <w:rPr>
          <w:rFonts w:ascii="Calibri" w:hAnsi="Calibri"/>
          <w:b/>
          <w:bCs/>
          <w:color w:val="800000"/>
          <w:sz w:val="28"/>
          <w:szCs w:val="28"/>
          <w:lang w:val="en-GB"/>
        </w:rPr>
        <w:t xml:space="preserve"> C</w:t>
      </w:r>
      <w:r w:rsidR="0073592C" w:rsidRPr="00BE6D67">
        <w:rPr>
          <w:rFonts w:ascii="Calibri" w:hAnsi="Calibri"/>
          <w:b/>
          <w:bCs/>
          <w:color w:val="800000"/>
          <w:sz w:val="28"/>
          <w:szCs w:val="28"/>
          <w:lang w:val="en-GB"/>
        </w:rPr>
        <w:t>: Checklist for individual students (groupwork)  </w:t>
      </w:r>
    </w:p>
    <w:p w14:paraId="37FAB246" w14:textId="76A825F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w:t>
      </w:r>
      <w:r w:rsidR="00937689">
        <w:rPr>
          <w:rFonts w:ascii="Calibri" w:hAnsi="Calibri"/>
          <w:b/>
          <w:bCs/>
          <w:color w:val="800000"/>
          <w:sz w:val="28"/>
          <w:szCs w:val="28"/>
          <w:lang w:val="en-GB"/>
        </w:rPr>
        <w:t>art</w:t>
      </w:r>
      <w:r w:rsidRPr="00BE6D67">
        <w:rPr>
          <w:rFonts w:ascii="Calibri" w:hAnsi="Calibri"/>
          <w:b/>
          <w:bCs/>
          <w:color w:val="800000"/>
          <w:sz w:val="28"/>
          <w:szCs w:val="28"/>
          <w:lang w:val="en-GB"/>
        </w:rPr>
        <w:t xml:space="preserve"> D</w:t>
      </w:r>
      <w:r w:rsidR="0073592C" w:rsidRPr="00BE6D67">
        <w:rPr>
          <w:rFonts w:ascii="Calibri" w:hAnsi="Calibri"/>
          <w:b/>
          <w:bCs/>
          <w:color w:val="800000"/>
          <w:sz w:val="28"/>
          <w:szCs w:val="28"/>
          <w:lang w:val="en-GB"/>
        </w:rPr>
        <w:t>: Group rating (groupwork)</w:t>
      </w:r>
    </w:p>
    <w:p w14:paraId="2795EA44" w14:textId="5B52FAD5"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w:t>
      </w:r>
      <w:r w:rsidR="00937689">
        <w:rPr>
          <w:rFonts w:ascii="Calibri" w:hAnsi="Calibri"/>
          <w:b/>
          <w:bCs/>
          <w:color w:val="800000"/>
          <w:sz w:val="28"/>
          <w:szCs w:val="28"/>
          <w:lang w:val="en-GB"/>
        </w:rPr>
        <w:t xml:space="preserve">art </w:t>
      </w:r>
      <w:r w:rsidRPr="00BE6D67">
        <w:rPr>
          <w:rFonts w:ascii="Calibri" w:hAnsi="Calibri"/>
          <w:b/>
          <w:bCs/>
          <w:color w:val="800000"/>
          <w:sz w:val="28"/>
          <w:szCs w:val="28"/>
          <w:lang w:val="en-GB"/>
        </w:rPr>
        <w:t>E</w:t>
      </w:r>
      <w:r w:rsidR="0073592C" w:rsidRPr="00BE6D67">
        <w:rPr>
          <w:rFonts w:ascii="Calibri" w:hAnsi="Calibri"/>
          <w:b/>
          <w:bCs/>
          <w:color w:val="800000"/>
          <w:sz w:val="28"/>
          <w:szCs w:val="28"/>
          <w:lang w:val="en-GB"/>
        </w:rPr>
        <w:t>: Whole-class participation overview (rating scale)</w:t>
      </w:r>
    </w:p>
    <w:p w14:paraId="3D490D71"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F</w:t>
      </w:r>
      <w:r w:rsidR="00CF6168" w:rsidRPr="00BE6D67">
        <w:rPr>
          <w:rFonts w:ascii="Calibri" w:hAnsi="Calibri"/>
          <w:b/>
          <w:bCs/>
          <w:color w:val="800000"/>
          <w:sz w:val="28"/>
          <w:szCs w:val="28"/>
          <w:lang w:val="en-GB"/>
        </w:rPr>
        <w:t xml:space="preserve"> R</w:t>
      </w:r>
      <w:r w:rsidR="0073592C" w:rsidRPr="00BE6D67">
        <w:rPr>
          <w:rFonts w:ascii="Calibri" w:hAnsi="Calibri"/>
          <w:b/>
          <w:bCs/>
          <w:color w:val="800000"/>
          <w:sz w:val="28"/>
          <w:szCs w:val="28"/>
          <w:lang w:val="en-GB"/>
        </w:rPr>
        <w:t>ating scales for talk rules and student participation</w:t>
      </w:r>
    </w:p>
    <w:p w14:paraId="41C9705D" w14:textId="77777777" w:rsidR="00FE669A" w:rsidRDefault="004E09C0" w:rsidP="00087DB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G</w:t>
      </w:r>
      <w:r w:rsidR="0073592C" w:rsidRPr="00BE6D67">
        <w:rPr>
          <w:rFonts w:ascii="Calibri" w:hAnsi="Calibri"/>
          <w:b/>
          <w:bCs/>
          <w:color w:val="800000"/>
          <w:sz w:val="28"/>
          <w:szCs w:val="28"/>
          <w:lang w:val="en-GB"/>
        </w:rPr>
        <w:t xml:space="preserve">: Student group Self audit </w:t>
      </w:r>
      <w:r w:rsidR="00CF6168" w:rsidRPr="00BE6D67">
        <w:rPr>
          <w:rFonts w:ascii="Calibri" w:hAnsi="Calibri"/>
          <w:b/>
          <w:bCs/>
          <w:color w:val="800000"/>
          <w:sz w:val="28"/>
          <w:szCs w:val="28"/>
          <w:lang w:val="en-GB"/>
        </w:rPr>
        <w:t>and Adult rating of student groupwork quality</w:t>
      </w:r>
    </w:p>
    <w:p w14:paraId="59A6424A" w14:textId="77777777" w:rsidR="00FE669A" w:rsidRDefault="00FE669A">
      <w:pPr>
        <w:rPr>
          <w:rFonts w:ascii="Calibri" w:eastAsia="Times New Roman" w:hAnsi="Calibri"/>
          <w:b/>
          <w:bCs/>
          <w:color w:val="800000"/>
          <w:sz w:val="28"/>
          <w:szCs w:val="28"/>
          <w:lang w:val="en-GB"/>
        </w:rPr>
      </w:pPr>
      <w:r>
        <w:rPr>
          <w:rFonts w:ascii="Calibri" w:hAnsi="Calibri"/>
          <w:b/>
          <w:bCs/>
          <w:color w:val="800000"/>
          <w:sz w:val="28"/>
          <w:szCs w:val="28"/>
          <w:lang w:val="en-GB"/>
        </w:rPr>
        <w:br w:type="page"/>
      </w:r>
    </w:p>
    <w:p w14:paraId="79808B85" w14:textId="67E86637" w:rsidR="00B41F99" w:rsidRPr="00BE6D67" w:rsidRDefault="00B41F99" w:rsidP="00087DB9">
      <w:pPr>
        <w:pStyle w:val="NormalWeb"/>
        <w:spacing w:before="0" w:beforeAutospacing="0" w:after="0" w:afterAutospacing="0" w:line="360" w:lineRule="auto"/>
        <w:ind w:left="720"/>
        <w:textAlignment w:val="baseline"/>
        <w:rPr>
          <w:rFonts w:ascii="Calibri" w:hAnsi="Calibri"/>
          <w:b/>
          <w:color w:val="800000"/>
          <w:sz w:val="36"/>
          <w:szCs w:val="32"/>
        </w:rPr>
      </w:pPr>
      <w:proofErr w:type="spellStart"/>
      <w:r w:rsidRPr="00BE6D67">
        <w:rPr>
          <w:rFonts w:ascii="Calibri" w:hAnsi="Calibri"/>
          <w:b/>
          <w:color w:val="800000"/>
          <w:sz w:val="36"/>
          <w:szCs w:val="32"/>
        </w:rPr>
        <w:lastRenderedPageBreak/>
        <w:t>Coding</w:t>
      </w:r>
      <w:proofErr w:type="spellEnd"/>
      <w:r w:rsidRPr="00BE6D67">
        <w:rPr>
          <w:rFonts w:ascii="Calibri" w:hAnsi="Calibri"/>
          <w:b/>
          <w:color w:val="800000"/>
          <w:sz w:val="36"/>
          <w:szCs w:val="32"/>
        </w:rPr>
        <w:t xml:space="preserve"> </w:t>
      </w:r>
      <w:proofErr w:type="spellStart"/>
      <w:r w:rsidRPr="00BE6D67">
        <w:rPr>
          <w:rFonts w:ascii="Calibri" w:hAnsi="Calibri"/>
          <w:b/>
          <w:color w:val="800000"/>
          <w:sz w:val="36"/>
          <w:szCs w:val="32"/>
        </w:rPr>
        <w:t>templates</w:t>
      </w:r>
      <w:proofErr w:type="spellEnd"/>
    </w:p>
    <w:p w14:paraId="53755491" w14:textId="604601E2" w:rsidR="00BE6D67" w:rsidRDefault="00BE6D67" w:rsidP="00BE6D67">
      <w:pPr>
        <w:pStyle w:val="ColorfulList-Accent11"/>
        <w:spacing w:line="360" w:lineRule="auto"/>
        <w:ind w:left="740"/>
        <w:contextualSpacing w:val="0"/>
        <w:textAlignment w:val="baseline"/>
        <w:rPr>
          <w:rFonts w:ascii="Calibri" w:hAnsi="Calibri"/>
          <w:b/>
          <w:bCs/>
          <w:color w:val="800000"/>
          <w:sz w:val="36"/>
          <w:szCs w:val="32"/>
        </w:rPr>
      </w:pPr>
      <w:r w:rsidRPr="00C53FDF">
        <w:rPr>
          <w:rFonts w:ascii="Calibri" w:hAnsi="Calibri"/>
          <w:b/>
          <w:bCs/>
          <w:color w:val="800000"/>
          <w:sz w:val="36"/>
          <w:szCs w:val="32"/>
        </w:rPr>
        <w:t>Part A: Transcript coding template</w:t>
      </w:r>
    </w:p>
    <w:p w14:paraId="573A2434" w14:textId="77777777" w:rsidR="006A16FE" w:rsidRDefault="006A16FE" w:rsidP="004A1AFF">
      <w:pPr>
        <w:pStyle w:val="Normal1"/>
        <w:spacing w:line="276" w:lineRule="auto"/>
        <w:jc w:val="both"/>
        <w:rPr>
          <w:rFonts w:ascii="Calibri" w:eastAsia="Calibri" w:hAnsi="Calibri"/>
        </w:rPr>
      </w:pPr>
    </w:p>
    <w:p w14:paraId="6C8BBD73" w14:textId="77777777" w:rsidR="004A1AFF" w:rsidRPr="00BE6D67" w:rsidRDefault="004A1AFF" w:rsidP="004A1AFF">
      <w:pPr>
        <w:pStyle w:val="Normal1"/>
        <w:spacing w:line="276" w:lineRule="auto"/>
        <w:jc w:val="both"/>
        <w:rPr>
          <w:rFonts w:ascii="Calibri" w:hAnsi="Calibri"/>
        </w:rPr>
      </w:pPr>
      <w:r w:rsidRPr="00BE6D67">
        <w:rPr>
          <w:rFonts w:ascii="Calibri" w:eastAsia="Calibri" w:hAnsi="Calibri"/>
        </w:rPr>
        <w:t xml:space="preserve">Guidance notes: </w:t>
      </w:r>
    </w:p>
    <w:p w14:paraId="47EFC775" w14:textId="0E4393FA" w:rsidR="00202204" w:rsidRPr="00B8642F" w:rsidRDefault="004A1AFF"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Once you have created </w:t>
      </w:r>
      <w:r w:rsidR="006A16FE" w:rsidRPr="00B8642F">
        <w:rPr>
          <w:rFonts w:ascii="Calibri" w:hAnsi="Calibri"/>
          <w:bCs/>
          <w:color w:val="000000" w:themeColor="text1"/>
          <w:sz w:val="24"/>
          <w:szCs w:val="24"/>
        </w:rPr>
        <w:t xml:space="preserve">a </w:t>
      </w:r>
      <w:r w:rsidRPr="00B8642F">
        <w:rPr>
          <w:rFonts w:ascii="Calibri" w:hAnsi="Calibri"/>
          <w:bCs/>
          <w:color w:val="000000" w:themeColor="text1"/>
          <w:sz w:val="24"/>
          <w:szCs w:val="24"/>
        </w:rPr>
        <w:t>transcript from your video or audio recording, copy and paste it onto a table like the one shown below</w:t>
      </w:r>
      <w:r w:rsidR="006A16FE" w:rsidRPr="00B8642F">
        <w:rPr>
          <w:rFonts w:ascii="Calibri" w:hAnsi="Calibri"/>
          <w:bCs/>
          <w:color w:val="000000" w:themeColor="text1"/>
          <w:sz w:val="24"/>
          <w:szCs w:val="24"/>
        </w:rPr>
        <w:t xml:space="preserve"> using</w:t>
      </w:r>
      <w:r w:rsidR="00202204" w:rsidRPr="00B8642F">
        <w:rPr>
          <w:rFonts w:ascii="Calibri" w:hAnsi="Calibri"/>
          <w:bCs/>
          <w:color w:val="000000" w:themeColor="text1"/>
          <w:sz w:val="24"/>
          <w:szCs w:val="24"/>
        </w:rPr>
        <w:t xml:space="preserve"> the “speaker” and “turn” columns</w:t>
      </w:r>
      <w:r w:rsidR="00583D09" w:rsidRPr="00B8642F">
        <w:rPr>
          <w:rFonts w:ascii="Calibri" w:hAnsi="Calibri"/>
          <w:bCs/>
          <w:color w:val="000000" w:themeColor="text1"/>
          <w:sz w:val="24"/>
          <w:szCs w:val="24"/>
        </w:rPr>
        <w:t xml:space="preserve"> (adding rows as needed)</w:t>
      </w:r>
      <w:r w:rsidR="00202204" w:rsidRPr="00B8642F">
        <w:rPr>
          <w:rFonts w:ascii="Calibri" w:hAnsi="Calibri"/>
          <w:bCs/>
          <w:color w:val="000000" w:themeColor="text1"/>
          <w:sz w:val="24"/>
          <w:szCs w:val="24"/>
        </w:rPr>
        <w:t xml:space="preserve">. </w:t>
      </w:r>
      <w:r w:rsidR="00E47BB3" w:rsidRPr="00B8642F">
        <w:rPr>
          <w:rFonts w:ascii="Calibri" w:hAnsi="Calibri"/>
          <w:bCs/>
          <w:color w:val="000000" w:themeColor="text1"/>
          <w:sz w:val="24"/>
          <w:szCs w:val="24"/>
        </w:rPr>
        <w:t xml:space="preserve">Each “turn” row should include a speaker’s contribution before the next person speaks. You may prefer to work in </w:t>
      </w:r>
      <w:r w:rsidR="00202204" w:rsidRPr="00B8642F">
        <w:rPr>
          <w:rFonts w:ascii="Calibri" w:hAnsi="Calibri"/>
          <w:bCs/>
          <w:color w:val="000000" w:themeColor="text1"/>
          <w:sz w:val="24"/>
          <w:szCs w:val="24"/>
        </w:rPr>
        <w:t>Microsoft Word, or Excel</w:t>
      </w:r>
      <w:r w:rsidR="00E47BB3" w:rsidRPr="00B8642F">
        <w:rPr>
          <w:rFonts w:ascii="Calibri" w:hAnsi="Calibri"/>
          <w:bCs/>
          <w:color w:val="000000" w:themeColor="text1"/>
          <w:sz w:val="24"/>
          <w:szCs w:val="24"/>
        </w:rPr>
        <w:t>, or similar.</w:t>
      </w:r>
    </w:p>
    <w:p w14:paraId="54C3B5E2" w14:textId="2026EA68" w:rsidR="00BE6D67"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We suggest numbering the turns</w:t>
      </w:r>
      <w:r w:rsidR="00E47BB3" w:rsidRPr="00B8642F">
        <w:rPr>
          <w:rFonts w:ascii="Calibri" w:hAnsi="Calibri"/>
          <w:bCs/>
          <w:color w:val="000000" w:themeColor="text1"/>
          <w:sz w:val="24"/>
          <w:szCs w:val="24"/>
        </w:rPr>
        <w:t xml:space="preserve"> (left-hand column)</w:t>
      </w:r>
      <w:r w:rsidRPr="00B8642F">
        <w:rPr>
          <w:rFonts w:ascii="Calibri" w:hAnsi="Calibri"/>
          <w:bCs/>
          <w:color w:val="000000" w:themeColor="text1"/>
          <w:sz w:val="24"/>
          <w:szCs w:val="24"/>
        </w:rPr>
        <w:t xml:space="preserve"> so that they are easily identifiable.</w:t>
      </w:r>
    </w:p>
    <w:p w14:paraId="73258BE5" w14:textId="0B590330" w:rsidR="00202204"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You can select some of the categories from the coding scheme </w:t>
      </w:r>
      <w:r w:rsidR="002501DE" w:rsidRPr="00B8642F">
        <w:rPr>
          <w:rFonts w:ascii="Calibri" w:hAnsi="Calibri"/>
          <w:bCs/>
          <w:color w:val="000000" w:themeColor="text1"/>
          <w:sz w:val="24"/>
          <w:szCs w:val="24"/>
        </w:rPr>
        <w:t xml:space="preserve">to do your analysis </w:t>
      </w:r>
      <w:r w:rsidRPr="00B8642F">
        <w:rPr>
          <w:rFonts w:ascii="Calibri" w:hAnsi="Calibri"/>
          <w:bCs/>
          <w:color w:val="000000" w:themeColor="text1"/>
          <w:sz w:val="24"/>
          <w:szCs w:val="24"/>
        </w:rPr>
        <w:t>(</w:t>
      </w:r>
      <w:r w:rsidR="00E47BB3" w:rsidRPr="00B8642F">
        <w:rPr>
          <w:rFonts w:ascii="Calibri" w:hAnsi="Calibri"/>
          <w:bCs/>
          <w:color w:val="000000" w:themeColor="text1"/>
          <w:sz w:val="24"/>
          <w:szCs w:val="24"/>
        </w:rPr>
        <w:t>depending on your inquiry focus</w:t>
      </w:r>
      <w:r w:rsidRPr="00B8642F">
        <w:rPr>
          <w:rFonts w:ascii="Calibri" w:hAnsi="Calibri"/>
          <w:bCs/>
          <w:color w:val="000000" w:themeColor="text1"/>
          <w:sz w:val="24"/>
          <w:szCs w:val="24"/>
        </w:rPr>
        <w:t xml:space="preserve">), or work with the </w:t>
      </w:r>
      <w:r w:rsidR="002501DE" w:rsidRPr="00B8642F">
        <w:rPr>
          <w:rFonts w:ascii="Calibri" w:hAnsi="Calibri"/>
          <w:bCs/>
          <w:color w:val="000000" w:themeColor="text1"/>
          <w:sz w:val="24"/>
          <w:szCs w:val="24"/>
        </w:rPr>
        <w:t xml:space="preserve">all the categories </w:t>
      </w:r>
      <w:r w:rsidRPr="00B8642F">
        <w:rPr>
          <w:rFonts w:ascii="Calibri" w:hAnsi="Calibri"/>
          <w:bCs/>
          <w:color w:val="000000" w:themeColor="text1"/>
          <w:sz w:val="24"/>
          <w:szCs w:val="24"/>
        </w:rPr>
        <w:t>at once</w:t>
      </w:r>
      <w:r w:rsidR="00E47BB3" w:rsidRPr="00B8642F">
        <w:rPr>
          <w:rFonts w:ascii="Calibri" w:hAnsi="Calibri"/>
          <w:bCs/>
          <w:color w:val="000000" w:themeColor="text1"/>
          <w:sz w:val="24"/>
          <w:szCs w:val="24"/>
        </w:rPr>
        <w:t xml:space="preserve"> (noting that working with all the categories is more challenging at first)</w:t>
      </w:r>
      <w:r w:rsidRPr="00B8642F">
        <w:rPr>
          <w:rFonts w:ascii="Calibri" w:hAnsi="Calibri"/>
          <w:bCs/>
          <w:color w:val="000000" w:themeColor="text1"/>
          <w:sz w:val="24"/>
          <w:szCs w:val="24"/>
        </w:rPr>
        <w:t>.</w:t>
      </w:r>
    </w:p>
    <w:p w14:paraId="0274C682" w14:textId="4F3F4557" w:rsidR="00202204"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Read the transcript carefully and </w:t>
      </w:r>
      <w:r w:rsidR="002501DE" w:rsidRPr="00B8642F">
        <w:rPr>
          <w:rFonts w:ascii="Calibri" w:hAnsi="Calibri"/>
          <w:bCs/>
          <w:color w:val="000000" w:themeColor="text1"/>
          <w:sz w:val="24"/>
          <w:szCs w:val="24"/>
        </w:rPr>
        <w:t>record</w:t>
      </w:r>
      <w:r w:rsidRPr="00B8642F">
        <w:rPr>
          <w:rFonts w:ascii="Calibri" w:hAnsi="Calibri"/>
          <w:bCs/>
          <w:color w:val="000000" w:themeColor="text1"/>
          <w:sz w:val="24"/>
          <w:szCs w:val="24"/>
        </w:rPr>
        <w:t xml:space="preserve"> </w:t>
      </w:r>
      <w:r w:rsidR="00E47BB3" w:rsidRPr="00B8642F">
        <w:rPr>
          <w:rFonts w:ascii="Calibri" w:hAnsi="Calibri"/>
          <w:bCs/>
          <w:color w:val="000000" w:themeColor="text1"/>
          <w:sz w:val="24"/>
          <w:szCs w:val="24"/>
        </w:rPr>
        <w:t xml:space="preserve">the relevant category </w:t>
      </w:r>
      <w:r w:rsidR="002501DE" w:rsidRPr="00B8642F">
        <w:rPr>
          <w:rFonts w:ascii="Calibri" w:hAnsi="Calibri"/>
          <w:bCs/>
          <w:color w:val="000000" w:themeColor="text1"/>
          <w:sz w:val="24"/>
          <w:szCs w:val="24"/>
        </w:rPr>
        <w:t>next to each turn</w:t>
      </w:r>
      <w:r w:rsidRPr="00B8642F">
        <w:rPr>
          <w:rFonts w:ascii="Calibri" w:hAnsi="Calibri"/>
          <w:bCs/>
          <w:color w:val="000000" w:themeColor="text1"/>
          <w:sz w:val="24"/>
          <w:szCs w:val="24"/>
        </w:rPr>
        <w:t>.</w:t>
      </w:r>
    </w:p>
    <w:p w14:paraId="54F01582" w14:textId="63CCFE94" w:rsidR="00202204" w:rsidRPr="00B8642F" w:rsidRDefault="002501DE"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Bear in mind</w:t>
      </w:r>
      <w:r w:rsidR="00202204" w:rsidRPr="00B8642F">
        <w:rPr>
          <w:rFonts w:ascii="Calibri" w:hAnsi="Calibri"/>
          <w:bCs/>
          <w:color w:val="000000" w:themeColor="text1"/>
          <w:sz w:val="24"/>
          <w:szCs w:val="24"/>
        </w:rPr>
        <w:t xml:space="preserve"> that some turns </w:t>
      </w:r>
      <w:r w:rsidR="00707ED6" w:rsidRPr="00B8642F">
        <w:rPr>
          <w:rFonts w:ascii="Calibri" w:hAnsi="Calibri"/>
          <w:bCs/>
          <w:color w:val="000000" w:themeColor="text1"/>
          <w:sz w:val="24"/>
          <w:szCs w:val="24"/>
        </w:rPr>
        <w:t>c</w:t>
      </w:r>
      <w:r w:rsidR="00202204" w:rsidRPr="00B8642F">
        <w:rPr>
          <w:rFonts w:ascii="Calibri" w:hAnsi="Calibri"/>
          <w:bCs/>
          <w:color w:val="000000" w:themeColor="text1"/>
          <w:sz w:val="24"/>
          <w:szCs w:val="24"/>
        </w:rPr>
        <w:t>ould be left uncoded (without any categories)</w:t>
      </w:r>
      <w:r w:rsidR="00707ED6" w:rsidRPr="00B8642F">
        <w:rPr>
          <w:rFonts w:ascii="Calibri" w:hAnsi="Calibri"/>
          <w:bCs/>
          <w:color w:val="000000" w:themeColor="text1"/>
          <w:sz w:val="24"/>
          <w:szCs w:val="24"/>
        </w:rPr>
        <w:t xml:space="preserve"> if none of the categories </w:t>
      </w:r>
      <w:r w:rsidR="00E47BB3" w:rsidRPr="00B8642F">
        <w:rPr>
          <w:rFonts w:ascii="Calibri" w:hAnsi="Calibri"/>
          <w:bCs/>
          <w:color w:val="000000" w:themeColor="text1"/>
          <w:sz w:val="24"/>
          <w:szCs w:val="24"/>
        </w:rPr>
        <w:t>is</w:t>
      </w:r>
      <w:r w:rsidR="00707ED6" w:rsidRPr="00B8642F">
        <w:rPr>
          <w:rFonts w:ascii="Calibri" w:hAnsi="Calibri"/>
          <w:bCs/>
          <w:color w:val="000000" w:themeColor="text1"/>
          <w:sz w:val="24"/>
          <w:szCs w:val="24"/>
        </w:rPr>
        <w:t xml:space="preserve"> applicable. This is to be expected, even in high-quality dialogue.</w:t>
      </w:r>
    </w:p>
    <w:p w14:paraId="1976037C" w14:textId="77777777" w:rsidR="006A16FE" w:rsidRPr="00B8642F" w:rsidRDefault="00707ED6"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Consider also that, in some cases, more than </w:t>
      </w:r>
      <w:r w:rsidR="006A16FE" w:rsidRPr="00B8642F">
        <w:rPr>
          <w:rFonts w:ascii="Calibri" w:hAnsi="Calibri"/>
          <w:bCs/>
          <w:color w:val="000000" w:themeColor="text1"/>
          <w:sz w:val="24"/>
          <w:szCs w:val="24"/>
        </w:rPr>
        <w:t>one</w:t>
      </w:r>
      <w:r w:rsidRPr="00B8642F">
        <w:rPr>
          <w:rFonts w:ascii="Calibri" w:hAnsi="Calibri"/>
          <w:bCs/>
          <w:color w:val="000000" w:themeColor="text1"/>
          <w:sz w:val="24"/>
          <w:szCs w:val="24"/>
        </w:rPr>
        <w:t xml:space="preserve"> category will be applicable</w:t>
      </w:r>
      <w:r w:rsidR="006A16FE" w:rsidRPr="00B8642F">
        <w:rPr>
          <w:rFonts w:ascii="Calibri" w:hAnsi="Calibri"/>
          <w:bCs/>
          <w:color w:val="000000" w:themeColor="text1"/>
          <w:sz w:val="24"/>
          <w:szCs w:val="24"/>
        </w:rPr>
        <w:t xml:space="preserve"> to the same turn. You can use two or three columns to list the observed categories.</w:t>
      </w:r>
    </w:p>
    <w:p w14:paraId="5F705BB3" w14:textId="69C67C2C" w:rsidR="00707ED6" w:rsidRPr="00B8642F" w:rsidRDefault="006A16FE"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Additionally, you might find it useful to add a Comments column like the one in the table below. </w:t>
      </w:r>
      <w:r w:rsidR="00E47BB3" w:rsidRPr="00B8642F">
        <w:rPr>
          <w:rFonts w:ascii="Calibri" w:hAnsi="Calibri"/>
          <w:bCs/>
          <w:color w:val="000000" w:themeColor="text1"/>
          <w:sz w:val="24"/>
          <w:szCs w:val="24"/>
        </w:rPr>
        <w:t xml:space="preserve">Here you can </w:t>
      </w:r>
      <w:r w:rsidRPr="00B8642F">
        <w:rPr>
          <w:rFonts w:ascii="Calibri" w:hAnsi="Calibri"/>
          <w:bCs/>
          <w:color w:val="000000" w:themeColor="text1"/>
          <w:sz w:val="24"/>
          <w:szCs w:val="24"/>
        </w:rPr>
        <w:t xml:space="preserve">record any relevant observations (e.g. doubts or ideas that come up while coding, or the way in which elements in the transcription relate to </w:t>
      </w:r>
      <w:r w:rsidR="00252D90" w:rsidRPr="00B8642F">
        <w:rPr>
          <w:rFonts w:ascii="Calibri" w:hAnsi="Calibri"/>
          <w:bCs/>
          <w:color w:val="000000" w:themeColor="text1"/>
          <w:sz w:val="24"/>
          <w:szCs w:val="24"/>
        </w:rPr>
        <w:t>y</w:t>
      </w:r>
      <w:r w:rsidRPr="00B8642F">
        <w:rPr>
          <w:rFonts w:ascii="Calibri" w:hAnsi="Calibri"/>
          <w:bCs/>
          <w:color w:val="000000" w:themeColor="text1"/>
          <w:sz w:val="24"/>
          <w:szCs w:val="24"/>
        </w:rPr>
        <w:t>our inquiry focus or questions).</w:t>
      </w:r>
      <w:r w:rsidR="00707ED6" w:rsidRPr="00B8642F">
        <w:rPr>
          <w:rFonts w:ascii="Calibri" w:hAnsi="Calibri"/>
          <w:bCs/>
          <w:color w:val="000000" w:themeColor="text1"/>
          <w:sz w:val="24"/>
          <w:szCs w:val="24"/>
        </w:rPr>
        <w:t xml:space="preserve"> </w:t>
      </w:r>
    </w:p>
    <w:p w14:paraId="747ACFF2" w14:textId="77777777" w:rsidR="004A1AFF" w:rsidRPr="004A1AFF" w:rsidRDefault="004A1AFF" w:rsidP="00BE6D67">
      <w:pPr>
        <w:pStyle w:val="ColorfulList-Accent11"/>
        <w:spacing w:line="360" w:lineRule="auto"/>
        <w:ind w:left="740"/>
        <w:contextualSpacing w:val="0"/>
        <w:textAlignment w:val="baseline"/>
        <w:rPr>
          <w:rFonts w:ascii="Calibri" w:hAnsi="Calibri"/>
          <w:b/>
          <w:bCs/>
          <w:color w:val="800000"/>
          <w:sz w:val="24"/>
          <w:szCs w:val="24"/>
        </w:rPr>
      </w:pPr>
    </w:p>
    <w:tbl>
      <w:tblPr>
        <w:tblStyle w:val="TableGrid"/>
        <w:tblW w:w="0" w:type="auto"/>
        <w:tblLook w:val="04A0" w:firstRow="1" w:lastRow="0" w:firstColumn="1" w:lastColumn="0" w:noHBand="0" w:noVBand="1"/>
      </w:tblPr>
      <w:tblGrid>
        <w:gridCol w:w="846"/>
        <w:gridCol w:w="1417"/>
        <w:gridCol w:w="7651"/>
        <w:gridCol w:w="996"/>
        <w:gridCol w:w="992"/>
        <w:gridCol w:w="2501"/>
      </w:tblGrid>
      <w:tr w:rsidR="004A1AFF" w:rsidRPr="004A1AFF" w14:paraId="6A30A5D2" w14:textId="77777777" w:rsidTr="002501DE">
        <w:trPr>
          <w:trHeight w:val="263"/>
        </w:trPr>
        <w:tc>
          <w:tcPr>
            <w:tcW w:w="846" w:type="dxa"/>
          </w:tcPr>
          <w:p w14:paraId="268862AA" w14:textId="77777777" w:rsidR="004A1AFF" w:rsidRPr="004A1AFF" w:rsidRDefault="004A1AFF" w:rsidP="002501DE">
            <w:pPr>
              <w:rPr>
                <w:rFonts w:ascii="Calibri" w:hAnsi="Calibri"/>
                <w:lang w:val="en-GB"/>
              </w:rPr>
            </w:pPr>
            <w:r w:rsidRPr="004A1AFF">
              <w:rPr>
                <w:rFonts w:ascii="Calibri" w:hAnsi="Calibri"/>
                <w:lang w:val="en-GB"/>
              </w:rPr>
              <w:t>Nº</w:t>
            </w:r>
          </w:p>
        </w:tc>
        <w:tc>
          <w:tcPr>
            <w:tcW w:w="1417" w:type="dxa"/>
          </w:tcPr>
          <w:p w14:paraId="593DCF06" w14:textId="77777777" w:rsidR="004A1AFF" w:rsidRPr="004A1AFF" w:rsidRDefault="004A1AFF" w:rsidP="002501DE">
            <w:pPr>
              <w:rPr>
                <w:rFonts w:ascii="Calibri" w:hAnsi="Calibri"/>
                <w:lang w:val="en-GB"/>
              </w:rPr>
            </w:pPr>
            <w:r w:rsidRPr="004A1AFF">
              <w:rPr>
                <w:rFonts w:ascii="Calibri" w:hAnsi="Calibri"/>
                <w:lang w:val="en-GB"/>
              </w:rPr>
              <w:t>Speaker</w:t>
            </w:r>
          </w:p>
        </w:tc>
        <w:tc>
          <w:tcPr>
            <w:tcW w:w="7651" w:type="dxa"/>
          </w:tcPr>
          <w:p w14:paraId="333C0D05" w14:textId="77777777" w:rsidR="004A1AFF" w:rsidRPr="004A1AFF" w:rsidRDefault="004A1AFF" w:rsidP="002501DE">
            <w:pPr>
              <w:rPr>
                <w:rFonts w:ascii="Calibri" w:hAnsi="Calibri"/>
                <w:lang w:val="en-GB"/>
              </w:rPr>
            </w:pPr>
            <w:r w:rsidRPr="004A1AFF">
              <w:rPr>
                <w:rFonts w:ascii="Calibri" w:hAnsi="Calibri"/>
                <w:lang w:val="en-GB"/>
              </w:rPr>
              <w:t>Turn</w:t>
            </w:r>
          </w:p>
        </w:tc>
        <w:tc>
          <w:tcPr>
            <w:tcW w:w="996" w:type="dxa"/>
          </w:tcPr>
          <w:p w14:paraId="21CC4B9D" w14:textId="77777777" w:rsidR="004A1AFF" w:rsidRPr="004A1AFF" w:rsidRDefault="004A1AFF" w:rsidP="002501DE">
            <w:pPr>
              <w:rPr>
                <w:rFonts w:ascii="Calibri" w:hAnsi="Calibri"/>
                <w:sz w:val="20"/>
                <w:szCs w:val="20"/>
                <w:lang w:val="en-GB"/>
              </w:rPr>
            </w:pPr>
            <w:r w:rsidRPr="004A1AFF">
              <w:rPr>
                <w:rFonts w:ascii="Calibri" w:hAnsi="Calibri"/>
                <w:sz w:val="20"/>
                <w:szCs w:val="20"/>
                <w:lang w:val="en-GB"/>
              </w:rPr>
              <w:t>C</w:t>
            </w:r>
            <w:r>
              <w:rPr>
                <w:rFonts w:ascii="Calibri" w:hAnsi="Calibri"/>
                <w:sz w:val="20"/>
                <w:szCs w:val="20"/>
                <w:lang w:val="en-GB"/>
              </w:rPr>
              <w:t>ode</w:t>
            </w:r>
            <w:r w:rsidRPr="004A1AFF">
              <w:rPr>
                <w:rFonts w:ascii="Calibri" w:hAnsi="Calibri"/>
                <w:sz w:val="20"/>
                <w:szCs w:val="20"/>
                <w:lang w:val="en-GB"/>
              </w:rPr>
              <w:t xml:space="preserve"> 1</w:t>
            </w:r>
          </w:p>
        </w:tc>
        <w:tc>
          <w:tcPr>
            <w:tcW w:w="992" w:type="dxa"/>
          </w:tcPr>
          <w:p w14:paraId="357D94DC" w14:textId="77777777" w:rsidR="004A1AFF" w:rsidRPr="004A1AFF" w:rsidRDefault="004A1AFF" w:rsidP="002501DE">
            <w:pPr>
              <w:rPr>
                <w:rFonts w:ascii="Calibri" w:hAnsi="Calibri"/>
                <w:sz w:val="20"/>
                <w:szCs w:val="20"/>
                <w:lang w:val="en-GB"/>
              </w:rPr>
            </w:pPr>
            <w:r w:rsidRPr="004A1AFF">
              <w:rPr>
                <w:rFonts w:ascii="Calibri" w:hAnsi="Calibri"/>
                <w:sz w:val="20"/>
                <w:szCs w:val="20"/>
                <w:lang w:val="en-GB"/>
              </w:rPr>
              <w:t>C</w:t>
            </w:r>
            <w:r>
              <w:rPr>
                <w:rFonts w:ascii="Calibri" w:hAnsi="Calibri"/>
                <w:sz w:val="20"/>
                <w:szCs w:val="20"/>
                <w:lang w:val="en-GB"/>
              </w:rPr>
              <w:t>ode</w:t>
            </w:r>
            <w:r w:rsidRPr="004A1AFF">
              <w:rPr>
                <w:rFonts w:ascii="Calibri" w:hAnsi="Calibri"/>
                <w:sz w:val="20"/>
                <w:szCs w:val="20"/>
                <w:lang w:val="en-GB"/>
              </w:rPr>
              <w:t xml:space="preserve"> 2</w:t>
            </w:r>
          </w:p>
        </w:tc>
        <w:tc>
          <w:tcPr>
            <w:tcW w:w="2501" w:type="dxa"/>
          </w:tcPr>
          <w:p w14:paraId="2DC4990F" w14:textId="77777777" w:rsidR="004A1AFF" w:rsidRPr="004A1AFF" w:rsidRDefault="004A1AFF" w:rsidP="002501DE">
            <w:pPr>
              <w:rPr>
                <w:rFonts w:ascii="Calibri" w:hAnsi="Calibri"/>
                <w:lang w:val="en-GB"/>
              </w:rPr>
            </w:pPr>
            <w:r w:rsidRPr="004A1AFF">
              <w:rPr>
                <w:rFonts w:ascii="Calibri" w:hAnsi="Calibri"/>
                <w:sz w:val="20"/>
                <w:szCs w:val="20"/>
                <w:lang w:val="en-GB"/>
              </w:rPr>
              <w:t>C</w:t>
            </w:r>
            <w:r>
              <w:rPr>
                <w:rFonts w:ascii="Calibri" w:hAnsi="Calibri"/>
                <w:sz w:val="20"/>
                <w:szCs w:val="20"/>
                <w:lang w:val="en-GB"/>
              </w:rPr>
              <w:t>omments</w:t>
            </w:r>
          </w:p>
        </w:tc>
      </w:tr>
      <w:tr w:rsidR="004A1AFF" w:rsidRPr="004A1AFF" w14:paraId="76184B5E" w14:textId="77777777" w:rsidTr="002501DE">
        <w:trPr>
          <w:trHeight w:val="326"/>
        </w:trPr>
        <w:tc>
          <w:tcPr>
            <w:tcW w:w="846" w:type="dxa"/>
          </w:tcPr>
          <w:p w14:paraId="67564D2B" w14:textId="77777777" w:rsidR="004A1AFF" w:rsidRPr="004A1AFF" w:rsidRDefault="004A1AFF" w:rsidP="002501DE">
            <w:pPr>
              <w:rPr>
                <w:rFonts w:ascii="Calibri" w:hAnsi="Calibri"/>
                <w:lang w:val="en-GB"/>
              </w:rPr>
            </w:pPr>
          </w:p>
        </w:tc>
        <w:tc>
          <w:tcPr>
            <w:tcW w:w="1417" w:type="dxa"/>
          </w:tcPr>
          <w:p w14:paraId="74DB4954" w14:textId="77777777" w:rsidR="004A1AFF" w:rsidRPr="004A1AFF" w:rsidRDefault="004A1AFF" w:rsidP="002501DE">
            <w:pPr>
              <w:rPr>
                <w:rFonts w:ascii="Calibri" w:hAnsi="Calibri"/>
                <w:lang w:val="en-GB"/>
              </w:rPr>
            </w:pPr>
          </w:p>
        </w:tc>
        <w:tc>
          <w:tcPr>
            <w:tcW w:w="7651" w:type="dxa"/>
          </w:tcPr>
          <w:p w14:paraId="1B990C23" w14:textId="77777777" w:rsidR="004A1AFF" w:rsidRPr="004A1AFF" w:rsidRDefault="004A1AFF" w:rsidP="002501DE">
            <w:pPr>
              <w:rPr>
                <w:rFonts w:ascii="Calibri" w:hAnsi="Calibri"/>
                <w:lang w:val="en-GB"/>
              </w:rPr>
            </w:pPr>
          </w:p>
        </w:tc>
        <w:tc>
          <w:tcPr>
            <w:tcW w:w="996" w:type="dxa"/>
          </w:tcPr>
          <w:p w14:paraId="59734E7D" w14:textId="77777777" w:rsidR="004A1AFF" w:rsidRPr="004A1AFF" w:rsidRDefault="004A1AFF" w:rsidP="002501DE">
            <w:pPr>
              <w:rPr>
                <w:rFonts w:ascii="Calibri" w:hAnsi="Calibri"/>
                <w:lang w:val="en-GB"/>
              </w:rPr>
            </w:pPr>
          </w:p>
        </w:tc>
        <w:tc>
          <w:tcPr>
            <w:tcW w:w="992" w:type="dxa"/>
          </w:tcPr>
          <w:p w14:paraId="3796FEF5" w14:textId="77777777" w:rsidR="004A1AFF" w:rsidRPr="004A1AFF" w:rsidRDefault="004A1AFF" w:rsidP="002501DE">
            <w:pPr>
              <w:rPr>
                <w:rFonts w:ascii="Calibri" w:hAnsi="Calibri"/>
                <w:lang w:val="en-GB"/>
              </w:rPr>
            </w:pPr>
          </w:p>
        </w:tc>
        <w:tc>
          <w:tcPr>
            <w:tcW w:w="2501" w:type="dxa"/>
          </w:tcPr>
          <w:p w14:paraId="36BFC5E9" w14:textId="77777777" w:rsidR="004A1AFF" w:rsidRPr="004A1AFF" w:rsidRDefault="004A1AFF" w:rsidP="002501DE">
            <w:pPr>
              <w:rPr>
                <w:rFonts w:ascii="Calibri" w:hAnsi="Calibri"/>
                <w:lang w:val="en-GB"/>
              </w:rPr>
            </w:pPr>
          </w:p>
        </w:tc>
      </w:tr>
      <w:tr w:rsidR="004A1AFF" w:rsidRPr="004A1AFF" w14:paraId="597286F0" w14:textId="77777777" w:rsidTr="002501DE">
        <w:trPr>
          <w:trHeight w:val="326"/>
        </w:trPr>
        <w:tc>
          <w:tcPr>
            <w:tcW w:w="846" w:type="dxa"/>
          </w:tcPr>
          <w:p w14:paraId="1D10392E" w14:textId="77777777" w:rsidR="004A1AFF" w:rsidRPr="004A1AFF" w:rsidRDefault="004A1AFF" w:rsidP="002501DE">
            <w:pPr>
              <w:rPr>
                <w:rFonts w:ascii="Calibri" w:hAnsi="Calibri"/>
                <w:lang w:val="en-GB"/>
              </w:rPr>
            </w:pPr>
          </w:p>
        </w:tc>
        <w:tc>
          <w:tcPr>
            <w:tcW w:w="1417" w:type="dxa"/>
          </w:tcPr>
          <w:p w14:paraId="126E6012" w14:textId="77777777" w:rsidR="004A1AFF" w:rsidRPr="004A1AFF" w:rsidRDefault="004A1AFF" w:rsidP="002501DE">
            <w:pPr>
              <w:rPr>
                <w:rFonts w:ascii="Calibri" w:hAnsi="Calibri"/>
                <w:lang w:val="en-GB"/>
              </w:rPr>
            </w:pPr>
          </w:p>
        </w:tc>
        <w:tc>
          <w:tcPr>
            <w:tcW w:w="7651" w:type="dxa"/>
          </w:tcPr>
          <w:p w14:paraId="2F685B85" w14:textId="77777777" w:rsidR="004A1AFF" w:rsidRPr="004A1AFF" w:rsidRDefault="004A1AFF" w:rsidP="002501DE">
            <w:pPr>
              <w:rPr>
                <w:rFonts w:ascii="Calibri" w:hAnsi="Calibri"/>
                <w:lang w:val="en-GB"/>
              </w:rPr>
            </w:pPr>
          </w:p>
        </w:tc>
        <w:tc>
          <w:tcPr>
            <w:tcW w:w="996" w:type="dxa"/>
          </w:tcPr>
          <w:p w14:paraId="518BD402" w14:textId="77777777" w:rsidR="004A1AFF" w:rsidRPr="004A1AFF" w:rsidRDefault="004A1AFF" w:rsidP="002501DE">
            <w:pPr>
              <w:rPr>
                <w:rFonts w:ascii="Calibri" w:hAnsi="Calibri"/>
                <w:lang w:val="en-GB"/>
              </w:rPr>
            </w:pPr>
          </w:p>
        </w:tc>
        <w:tc>
          <w:tcPr>
            <w:tcW w:w="992" w:type="dxa"/>
          </w:tcPr>
          <w:p w14:paraId="7C5130A2" w14:textId="77777777" w:rsidR="004A1AFF" w:rsidRPr="004A1AFF" w:rsidRDefault="004A1AFF" w:rsidP="002501DE">
            <w:pPr>
              <w:rPr>
                <w:rFonts w:ascii="Calibri" w:hAnsi="Calibri"/>
                <w:lang w:val="en-GB"/>
              </w:rPr>
            </w:pPr>
          </w:p>
        </w:tc>
        <w:tc>
          <w:tcPr>
            <w:tcW w:w="2501" w:type="dxa"/>
          </w:tcPr>
          <w:p w14:paraId="51C3A3DF" w14:textId="77777777" w:rsidR="004A1AFF" w:rsidRPr="004A1AFF" w:rsidRDefault="004A1AFF" w:rsidP="002501DE">
            <w:pPr>
              <w:rPr>
                <w:rFonts w:ascii="Calibri" w:hAnsi="Calibri"/>
                <w:lang w:val="en-GB"/>
              </w:rPr>
            </w:pPr>
          </w:p>
        </w:tc>
      </w:tr>
      <w:tr w:rsidR="004A1AFF" w:rsidRPr="004A1AFF" w14:paraId="28B1DE2E" w14:textId="77777777" w:rsidTr="002501DE">
        <w:trPr>
          <w:trHeight w:val="326"/>
        </w:trPr>
        <w:tc>
          <w:tcPr>
            <w:tcW w:w="846" w:type="dxa"/>
          </w:tcPr>
          <w:p w14:paraId="19AF98BB" w14:textId="77777777" w:rsidR="004A1AFF" w:rsidRPr="004A1AFF" w:rsidRDefault="004A1AFF" w:rsidP="002501DE">
            <w:pPr>
              <w:rPr>
                <w:rFonts w:ascii="Calibri" w:hAnsi="Calibri"/>
                <w:lang w:val="en-GB"/>
              </w:rPr>
            </w:pPr>
          </w:p>
        </w:tc>
        <w:tc>
          <w:tcPr>
            <w:tcW w:w="1417" w:type="dxa"/>
          </w:tcPr>
          <w:p w14:paraId="0082F4DC" w14:textId="77777777" w:rsidR="004A1AFF" w:rsidRPr="004A1AFF" w:rsidRDefault="004A1AFF" w:rsidP="002501DE">
            <w:pPr>
              <w:rPr>
                <w:rFonts w:ascii="Calibri" w:hAnsi="Calibri"/>
                <w:lang w:val="en-GB"/>
              </w:rPr>
            </w:pPr>
          </w:p>
        </w:tc>
        <w:tc>
          <w:tcPr>
            <w:tcW w:w="7651" w:type="dxa"/>
          </w:tcPr>
          <w:p w14:paraId="3AF854DE" w14:textId="77777777" w:rsidR="004A1AFF" w:rsidRPr="004A1AFF" w:rsidRDefault="004A1AFF" w:rsidP="002501DE">
            <w:pPr>
              <w:rPr>
                <w:rFonts w:ascii="Calibri" w:hAnsi="Calibri"/>
                <w:lang w:val="en-GB"/>
              </w:rPr>
            </w:pPr>
          </w:p>
        </w:tc>
        <w:tc>
          <w:tcPr>
            <w:tcW w:w="996" w:type="dxa"/>
          </w:tcPr>
          <w:p w14:paraId="63DCA449" w14:textId="77777777" w:rsidR="004A1AFF" w:rsidRPr="004A1AFF" w:rsidRDefault="004A1AFF" w:rsidP="002501DE">
            <w:pPr>
              <w:rPr>
                <w:rFonts w:ascii="Calibri" w:hAnsi="Calibri"/>
                <w:lang w:val="en-GB"/>
              </w:rPr>
            </w:pPr>
          </w:p>
        </w:tc>
        <w:tc>
          <w:tcPr>
            <w:tcW w:w="992" w:type="dxa"/>
          </w:tcPr>
          <w:p w14:paraId="22976F72" w14:textId="77777777" w:rsidR="004A1AFF" w:rsidRPr="004A1AFF" w:rsidRDefault="004A1AFF" w:rsidP="002501DE">
            <w:pPr>
              <w:rPr>
                <w:rFonts w:ascii="Calibri" w:hAnsi="Calibri"/>
                <w:lang w:val="en-GB"/>
              </w:rPr>
            </w:pPr>
          </w:p>
        </w:tc>
        <w:tc>
          <w:tcPr>
            <w:tcW w:w="2501" w:type="dxa"/>
          </w:tcPr>
          <w:p w14:paraId="269B239C" w14:textId="77777777" w:rsidR="004A1AFF" w:rsidRPr="004A1AFF" w:rsidRDefault="004A1AFF" w:rsidP="002501DE">
            <w:pPr>
              <w:rPr>
                <w:rFonts w:ascii="Calibri" w:hAnsi="Calibri"/>
                <w:lang w:val="en-GB"/>
              </w:rPr>
            </w:pPr>
          </w:p>
        </w:tc>
      </w:tr>
      <w:tr w:rsidR="004A1AFF" w:rsidRPr="004A1AFF" w14:paraId="30C423FE" w14:textId="77777777" w:rsidTr="002501DE">
        <w:trPr>
          <w:trHeight w:val="326"/>
        </w:trPr>
        <w:tc>
          <w:tcPr>
            <w:tcW w:w="846" w:type="dxa"/>
          </w:tcPr>
          <w:p w14:paraId="4AA561A1" w14:textId="77777777" w:rsidR="004A1AFF" w:rsidRPr="004A1AFF" w:rsidRDefault="004A1AFF" w:rsidP="002501DE">
            <w:pPr>
              <w:rPr>
                <w:rFonts w:ascii="Calibri" w:hAnsi="Calibri"/>
                <w:lang w:val="en-GB"/>
              </w:rPr>
            </w:pPr>
          </w:p>
        </w:tc>
        <w:tc>
          <w:tcPr>
            <w:tcW w:w="1417" w:type="dxa"/>
          </w:tcPr>
          <w:p w14:paraId="459F2BF0" w14:textId="77777777" w:rsidR="004A1AFF" w:rsidRPr="004A1AFF" w:rsidRDefault="004A1AFF" w:rsidP="002501DE">
            <w:pPr>
              <w:rPr>
                <w:rFonts w:ascii="Calibri" w:hAnsi="Calibri"/>
                <w:lang w:val="en-GB"/>
              </w:rPr>
            </w:pPr>
          </w:p>
        </w:tc>
        <w:tc>
          <w:tcPr>
            <w:tcW w:w="7651" w:type="dxa"/>
          </w:tcPr>
          <w:p w14:paraId="066576D9" w14:textId="77777777" w:rsidR="004A1AFF" w:rsidRPr="004A1AFF" w:rsidRDefault="004A1AFF" w:rsidP="002501DE">
            <w:pPr>
              <w:rPr>
                <w:rFonts w:ascii="Calibri" w:hAnsi="Calibri"/>
                <w:lang w:val="en-GB"/>
              </w:rPr>
            </w:pPr>
          </w:p>
        </w:tc>
        <w:tc>
          <w:tcPr>
            <w:tcW w:w="996" w:type="dxa"/>
          </w:tcPr>
          <w:p w14:paraId="7D8D2271" w14:textId="77777777" w:rsidR="004A1AFF" w:rsidRPr="004A1AFF" w:rsidRDefault="004A1AFF" w:rsidP="002501DE">
            <w:pPr>
              <w:rPr>
                <w:rFonts w:ascii="Calibri" w:hAnsi="Calibri"/>
                <w:lang w:val="en-GB"/>
              </w:rPr>
            </w:pPr>
          </w:p>
        </w:tc>
        <w:tc>
          <w:tcPr>
            <w:tcW w:w="992" w:type="dxa"/>
          </w:tcPr>
          <w:p w14:paraId="2A6F516C" w14:textId="77777777" w:rsidR="004A1AFF" w:rsidRPr="004A1AFF" w:rsidRDefault="004A1AFF" w:rsidP="002501DE">
            <w:pPr>
              <w:rPr>
                <w:rFonts w:ascii="Calibri" w:hAnsi="Calibri"/>
                <w:lang w:val="en-GB"/>
              </w:rPr>
            </w:pPr>
          </w:p>
        </w:tc>
        <w:tc>
          <w:tcPr>
            <w:tcW w:w="2501" w:type="dxa"/>
          </w:tcPr>
          <w:p w14:paraId="0B936631" w14:textId="77777777" w:rsidR="004A1AFF" w:rsidRPr="004A1AFF" w:rsidRDefault="004A1AFF" w:rsidP="002501DE">
            <w:pPr>
              <w:rPr>
                <w:rFonts w:ascii="Calibri" w:hAnsi="Calibri"/>
                <w:lang w:val="en-GB"/>
              </w:rPr>
            </w:pPr>
          </w:p>
        </w:tc>
      </w:tr>
    </w:tbl>
    <w:p w14:paraId="6FA597F8" w14:textId="77777777" w:rsidR="00BE6D67" w:rsidRPr="00BE6D67" w:rsidRDefault="00BE6D67" w:rsidP="00E47BB3">
      <w:pPr>
        <w:pStyle w:val="ColorfulList-Accent11"/>
        <w:spacing w:line="360" w:lineRule="auto"/>
        <w:ind w:left="0"/>
        <w:contextualSpacing w:val="0"/>
        <w:textAlignment w:val="baseline"/>
        <w:rPr>
          <w:rFonts w:ascii="Calibri" w:hAnsi="Calibri"/>
          <w:b/>
          <w:color w:val="800000"/>
          <w:sz w:val="36"/>
          <w:szCs w:val="32"/>
        </w:rPr>
      </w:pPr>
    </w:p>
    <w:p w14:paraId="3EC3F6FC" w14:textId="2DF567F8" w:rsidR="003077BD" w:rsidRPr="00BE6D67" w:rsidRDefault="00BE6D67" w:rsidP="00943E27">
      <w:pPr>
        <w:rPr>
          <w:rFonts w:ascii="Calibri" w:hAnsi="Calibri"/>
          <w:b/>
          <w:color w:val="800000"/>
          <w:sz w:val="36"/>
          <w:szCs w:val="32"/>
          <w:lang w:val="en-GB"/>
        </w:rPr>
      </w:pPr>
      <w:r>
        <w:rPr>
          <w:rFonts w:ascii="Calibri" w:hAnsi="Calibri"/>
          <w:b/>
          <w:color w:val="800000"/>
          <w:sz w:val="36"/>
          <w:szCs w:val="32"/>
        </w:rPr>
        <w:br w:type="page"/>
      </w:r>
      <w:r w:rsidR="00937689">
        <w:rPr>
          <w:rFonts w:ascii="Calibri" w:hAnsi="Calibri"/>
          <w:b/>
          <w:color w:val="800000"/>
          <w:sz w:val="36"/>
          <w:szCs w:val="32"/>
        </w:rPr>
        <w:lastRenderedPageBreak/>
        <w:t xml:space="preserve">4) </w:t>
      </w:r>
      <w:r w:rsidR="004E09C0" w:rsidRPr="00BE6D67">
        <w:rPr>
          <w:rFonts w:ascii="Calibri" w:hAnsi="Calibri"/>
          <w:b/>
          <w:color w:val="800000"/>
          <w:sz w:val="36"/>
          <w:szCs w:val="32"/>
          <w:lang w:val="en-GB"/>
        </w:rPr>
        <w:t xml:space="preserve">Part B: </w:t>
      </w:r>
      <w:r w:rsidR="00155A9C" w:rsidRPr="00BE6D67">
        <w:rPr>
          <w:rFonts w:ascii="Calibri" w:hAnsi="Calibri"/>
          <w:b/>
          <w:color w:val="800000"/>
          <w:sz w:val="36"/>
          <w:szCs w:val="32"/>
          <w:lang w:val="en-GB"/>
        </w:rPr>
        <w:t xml:space="preserve">Time </w:t>
      </w:r>
      <w:r w:rsidR="003077BD" w:rsidRPr="00BE6D67">
        <w:rPr>
          <w:rFonts w:ascii="Calibri" w:hAnsi="Calibri"/>
          <w:b/>
          <w:color w:val="800000"/>
          <w:sz w:val="36"/>
          <w:szCs w:val="32"/>
          <w:lang w:val="en-GB"/>
        </w:rPr>
        <w:t xml:space="preserve">sampling </w:t>
      </w:r>
    </w:p>
    <w:p w14:paraId="7EE6FEFB" w14:textId="77777777" w:rsidR="003077BD" w:rsidRPr="00BE6D67" w:rsidRDefault="003077BD" w:rsidP="003077BD">
      <w:pPr>
        <w:pStyle w:val="ColorfulList-Accent11"/>
        <w:ind w:left="880"/>
        <w:rPr>
          <w:rFonts w:ascii="Calibri" w:hAnsi="Calibri"/>
          <w:b/>
          <w:color w:val="800000"/>
          <w:sz w:val="36"/>
          <w:szCs w:val="32"/>
        </w:rPr>
      </w:pPr>
    </w:p>
    <w:p w14:paraId="7ED0D06D" w14:textId="77777777" w:rsidR="003077BD" w:rsidRPr="00BE6D67" w:rsidRDefault="003077BD" w:rsidP="003077BD">
      <w:pPr>
        <w:rPr>
          <w:rFonts w:ascii="Calibri" w:hAnsi="Calibri"/>
          <w:lang w:val="en-GB"/>
        </w:rPr>
      </w:pPr>
      <w:r w:rsidRPr="00BE6D67">
        <w:rPr>
          <w:rFonts w:ascii="Calibri" w:eastAsia="Calibri" w:hAnsi="Calibri" w:cs="Arial"/>
          <w:b/>
          <w:lang w:val="en-GB"/>
        </w:rPr>
        <w:t>Time-sampling</w:t>
      </w:r>
      <w:r w:rsidRPr="00BE6D67">
        <w:rPr>
          <w:rFonts w:ascii="Calibri" w:eastAsia="Calibri" w:hAnsi="Calibri" w:cs="Arial"/>
          <w:lang w:val="en-GB"/>
        </w:rPr>
        <w:t xml:space="preserve"> </w:t>
      </w:r>
      <w:r w:rsidRPr="00BE6D67">
        <w:rPr>
          <w:rFonts w:ascii="Calibri" w:eastAsia="Calibri" w:hAnsi="Calibri" w:cs="Arial"/>
          <w:b/>
          <w:lang w:val="en-GB"/>
        </w:rPr>
        <w:t>template</w:t>
      </w:r>
      <w:r w:rsidRPr="00BE6D67">
        <w:rPr>
          <w:rFonts w:ascii="Calibri" w:eastAsia="Calibri" w:hAnsi="Calibri"/>
          <w:b/>
          <w:lang w:val="en-GB"/>
        </w:rPr>
        <w:t xml:space="preserve">  </w:t>
      </w:r>
    </w:p>
    <w:p w14:paraId="2BD8DF82" w14:textId="77777777" w:rsidR="003077BD" w:rsidRPr="00BE6D67" w:rsidRDefault="003077BD" w:rsidP="003077BD">
      <w:pPr>
        <w:pStyle w:val="Normal1"/>
        <w:spacing w:line="276" w:lineRule="auto"/>
        <w:ind w:left="142"/>
        <w:rPr>
          <w:rFonts w:ascii="Calibri" w:hAnsi="Calibri"/>
        </w:rPr>
      </w:pPr>
    </w:p>
    <w:p w14:paraId="3A034615"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 xml:space="preserve">Guidance notes: </w:t>
      </w:r>
    </w:p>
    <w:p w14:paraId="2AA474E3"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Write the names of the students of the group you are focusing on in the table below (you can add/delete columns)</w:t>
      </w:r>
    </w:p>
    <w:p w14:paraId="0224F977"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 xml:space="preserve">Each window is 1 minute: 40 seconds for close observation and simultaneous coding and 20 seconds for resting. </w:t>
      </w:r>
    </w:p>
    <w:p w14:paraId="5F830B44"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For each window (minute), tick the box (√) if the ide</w:t>
      </w:r>
      <w:r w:rsidR="001B24FA" w:rsidRPr="00BE6D67">
        <w:rPr>
          <w:rFonts w:ascii="Calibri" w:eastAsia="Calibri" w:hAnsi="Calibri"/>
        </w:rPr>
        <w:t>ntified st</w:t>
      </w:r>
      <w:r w:rsidR="00D54281" w:rsidRPr="00BE6D67">
        <w:rPr>
          <w:rFonts w:ascii="Calibri" w:eastAsia="Calibri" w:hAnsi="Calibri"/>
        </w:rPr>
        <w:t>udent used Build on ideas (B) or Challenge</w:t>
      </w:r>
      <w:r w:rsidR="001B24FA" w:rsidRPr="00BE6D67">
        <w:rPr>
          <w:rFonts w:ascii="Calibri" w:eastAsia="Calibri" w:hAnsi="Calibri"/>
        </w:rPr>
        <w:t xml:space="preserve"> (CH</w:t>
      </w:r>
      <w:r w:rsidRPr="00BE6D67">
        <w:rPr>
          <w:rFonts w:ascii="Calibri" w:eastAsia="Calibri" w:hAnsi="Calibri"/>
        </w:rPr>
        <w:t>) in his/her contributions to the dialogue. Note that in some circumstances tally coding for each relevant contribution may be useful and appropriate; this offers more detail about frequencies but is harder to record accurately.</w:t>
      </w:r>
    </w:p>
    <w:p w14:paraId="41542305"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If during the 40 seconds, the teacher, teaching assistant or similar adult was present or interacted with students, tick the relevant box (√)</w:t>
      </w:r>
    </w:p>
    <w:p w14:paraId="53D05633"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Use the comments box below to add any further relevant information not captured by the time-sampling coding</w:t>
      </w:r>
    </w:p>
    <w:p w14:paraId="7A87C521" w14:textId="77777777" w:rsidR="003077BD" w:rsidRPr="00BE6D67" w:rsidRDefault="003077BD" w:rsidP="003077BD">
      <w:pPr>
        <w:pStyle w:val="Normal1"/>
        <w:spacing w:line="276" w:lineRule="auto"/>
        <w:rPr>
          <w:rFonts w:ascii="Calibri" w:hAnsi="Calibri"/>
        </w:rPr>
      </w:pPr>
    </w:p>
    <w:tbl>
      <w:tblPr>
        <w:tblW w:w="12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13"/>
        <w:gridCol w:w="1613"/>
        <w:gridCol w:w="1216"/>
        <w:gridCol w:w="1108"/>
        <w:gridCol w:w="1187"/>
        <w:gridCol w:w="1216"/>
        <w:gridCol w:w="1350"/>
        <w:gridCol w:w="1216"/>
        <w:gridCol w:w="1216"/>
        <w:gridCol w:w="1307"/>
      </w:tblGrid>
      <w:tr w:rsidR="004F39D9" w:rsidRPr="00BE6D67" w14:paraId="69EBF8DA" w14:textId="77777777" w:rsidTr="00D16F7E">
        <w:trPr>
          <w:trHeight w:val="740"/>
          <w:jc w:val="center"/>
        </w:trPr>
        <w:tc>
          <w:tcPr>
            <w:tcW w:w="1313" w:type="dxa"/>
            <w:shd w:val="clear" w:color="auto" w:fill="auto"/>
          </w:tcPr>
          <w:p w14:paraId="45A284B0"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Windows</w:t>
            </w:r>
          </w:p>
        </w:tc>
        <w:tc>
          <w:tcPr>
            <w:tcW w:w="1613" w:type="dxa"/>
            <w:shd w:val="clear" w:color="auto" w:fill="auto"/>
          </w:tcPr>
          <w:p w14:paraId="06C93DF7"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Teacher/TA present</w:t>
            </w:r>
          </w:p>
        </w:tc>
        <w:tc>
          <w:tcPr>
            <w:tcW w:w="2324" w:type="dxa"/>
            <w:gridSpan w:val="2"/>
            <w:shd w:val="clear" w:color="auto" w:fill="auto"/>
          </w:tcPr>
          <w:p w14:paraId="715AE107"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1:</w:t>
            </w:r>
          </w:p>
          <w:p w14:paraId="4677C181" w14:textId="77777777" w:rsidR="003077BD" w:rsidRPr="00BE6D67" w:rsidRDefault="003077BD" w:rsidP="00D16F7E">
            <w:pPr>
              <w:pStyle w:val="Normal1"/>
              <w:spacing w:line="276" w:lineRule="auto"/>
              <w:jc w:val="center"/>
              <w:rPr>
                <w:rFonts w:ascii="Calibri" w:hAnsi="Calibri"/>
              </w:rPr>
            </w:pPr>
          </w:p>
          <w:p w14:paraId="7B47445B"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403" w:type="dxa"/>
            <w:gridSpan w:val="2"/>
            <w:shd w:val="clear" w:color="auto" w:fill="auto"/>
          </w:tcPr>
          <w:p w14:paraId="781656BC"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2:</w:t>
            </w:r>
          </w:p>
          <w:p w14:paraId="0C0A57EC" w14:textId="77777777" w:rsidR="003077BD" w:rsidRPr="00BE6D67" w:rsidRDefault="003077BD" w:rsidP="00D16F7E">
            <w:pPr>
              <w:pStyle w:val="Normal1"/>
              <w:spacing w:line="276" w:lineRule="auto"/>
              <w:jc w:val="center"/>
              <w:rPr>
                <w:rFonts w:ascii="Calibri" w:hAnsi="Calibri"/>
              </w:rPr>
            </w:pPr>
          </w:p>
          <w:p w14:paraId="03DBA253"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566" w:type="dxa"/>
            <w:gridSpan w:val="2"/>
            <w:shd w:val="clear" w:color="auto" w:fill="auto"/>
          </w:tcPr>
          <w:p w14:paraId="1BEEF65D"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3:</w:t>
            </w:r>
          </w:p>
          <w:p w14:paraId="396E07B5" w14:textId="77777777" w:rsidR="003077BD" w:rsidRPr="00BE6D67" w:rsidRDefault="003077BD" w:rsidP="00D16F7E">
            <w:pPr>
              <w:pStyle w:val="Normal1"/>
              <w:spacing w:line="276" w:lineRule="auto"/>
              <w:jc w:val="center"/>
              <w:rPr>
                <w:rFonts w:ascii="Calibri" w:hAnsi="Calibri"/>
              </w:rPr>
            </w:pPr>
          </w:p>
          <w:p w14:paraId="4D2A6DE4"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523" w:type="dxa"/>
            <w:gridSpan w:val="2"/>
            <w:shd w:val="clear" w:color="auto" w:fill="auto"/>
          </w:tcPr>
          <w:p w14:paraId="6FC69413"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4:</w:t>
            </w:r>
          </w:p>
          <w:p w14:paraId="302B8B59" w14:textId="77777777" w:rsidR="003077BD" w:rsidRPr="00BE6D67" w:rsidRDefault="003077BD" w:rsidP="00D16F7E">
            <w:pPr>
              <w:pStyle w:val="Normal1"/>
              <w:spacing w:line="276" w:lineRule="auto"/>
              <w:jc w:val="center"/>
              <w:rPr>
                <w:rFonts w:ascii="Calibri" w:hAnsi="Calibri"/>
              </w:rPr>
            </w:pPr>
          </w:p>
          <w:p w14:paraId="118DA549" w14:textId="77777777" w:rsidR="003077BD" w:rsidRPr="00BE6D67" w:rsidRDefault="003077BD" w:rsidP="00D16F7E">
            <w:pPr>
              <w:pStyle w:val="Normal1"/>
              <w:spacing w:line="276" w:lineRule="auto"/>
              <w:jc w:val="center"/>
              <w:rPr>
                <w:rFonts w:ascii="Calibri" w:eastAsia="Calibri" w:hAnsi="Calibri"/>
              </w:rPr>
            </w:pPr>
            <w:r w:rsidRPr="00BE6D67">
              <w:rPr>
                <w:rFonts w:ascii="Calibri" w:eastAsia="Calibri" w:hAnsi="Calibri"/>
              </w:rPr>
              <w:t>……………………….</w:t>
            </w:r>
          </w:p>
          <w:p w14:paraId="020A8DBB" w14:textId="77777777" w:rsidR="003077BD" w:rsidRPr="00BE6D67" w:rsidRDefault="003077BD" w:rsidP="00D16F7E">
            <w:pPr>
              <w:pStyle w:val="Normal1"/>
              <w:spacing w:line="276" w:lineRule="auto"/>
              <w:jc w:val="center"/>
              <w:rPr>
                <w:rFonts w:ascii="Calibri" w:hAnsi="Calibri"/>
              </w:rPr>
            </w:pPr>
          </w:p>
        </w:tc>
      </w:tr>
      <w:tr w:rsidR="004F39D9" w:rsidRPr="00BE6D67" w14:paraId="28731EC4" w14:textId="77777777" w:rsidTr="00D16F7E">
        <w:trPr>
          <w:trHeight w:val="220"/>
          <w:jc w:val="center"/>
        </w:trPr>
        <w:tc>
          <w:tcPr>
            <w:tcW w:w="1313" w:type="dxa"/>
            <w:shd w:val="clear" w:color="auto" w:fill="auto"/>
          </w:tcPr>
          <w:p w14:paraId="1CB6ACB3" w14:textId="77777777" w:rsidR="003077BD" w:rsidRPr="00BE6D67" w:rsidRDefault="003077BD" w:rsidP="00D16F7E">
            <w:pPr>
              <w:pStyle w:val="Normal1"/>
              <w:spacing w:line="276" w:lineRule="auto"/>
              <w:jc w:val="center"/>
              <w:rPr>
                <w:rFonts w:ascii="Calibri" w:hAnsi="Calibri"/>
              </w:rPr>
            </w:pPr>
          </w:p>
        </w:tc>
        <w:tc>
          <w:tcPr>
            <w:tcW w:w="1613" w:type="dxa"/>
            <w:shd w:val="clear" w:color="auto" w:fill="auto"/>
          </w:tcPr>
          <w:p w14:paraId="270C0FEB"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14CB6964"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108" w:type="dxa"/>
            <w:shd w:val="clear" w:color="auto" w:fill="auto"/>
          </w:tcPr>
          <w:p w14:paraId="5A96CB96"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187" w:type="dxa"/>
            <w:shd w:val="clear" w:color="auto" w:fill="auto"/>
          </w:tcPr>
          <w:p w14:paraId="660D246A"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216" w:type="dxa"/>
            <w:shd w:val="clear" w:color="auto" w:fill="auto"/>
          </w:tcPr>
          <w:p w14:paraId="213AD811"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350" w:type="dxa"/>
            <w:shd w:val="clear" w:color="auto" w:fill="auto"/>
          </w:tcPr>
          <w:p w14:paraId="697FCAAE"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216" w:type="dxa"/>
            <w:shd w:val="clear" w:color="auto" w:fill="auto"/>
          </w:tcPr>
          <w:p w14:paraId="668F727D"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216" w:type="dxa"/>
            <w:shd w:val="clear" w:color="auto" w:fill="auto"/>
          </w:tcPr>
          <w:p w14:paraId="28281A3A"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307" w:type="dxa"/>
            <w:shd w:val="clear" w:color="auto" w:fill="auto"/>
          </w:tcPr>
          <w:p w14:paraId="2582DD5E"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r>
      <w:tr w:rsidR="004F39D9" w:rsidRPr="00BE6D67" w14:paraId="23DF1A08" w14:textId="77777777" w:rsidTr="00D16F7E">
        <w:trPr>
          <w:trHeight w:val="220"/>
          <w:jc w:val="center"/>
        </w:trPr>
        <w:tc>
          <w:tcPr>
            <w:tcW w:w="1313" w:type="dxa"/>
            <w:shd w:val="clear" w:color="auto" w:fill="auto"/>
          </w:tcPr>
          <w:p w14:paraId="637000D8"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1</w:t>
            </w:r>
          </w:p>
        </w:tc>
        <w:tc>
          <w:tcPr>
            <w:tcW w:w="1613" w:type="dxa"/>
            <w:shd w:val="clear" w:color="auto" w:fill="auto"/>
          </w:tcPr>
          <w:p w14:paraId="5ADD4EC9"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7245992"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488D2D1A"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6B080A0C"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2E7652C4"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0C51EBF8"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DD63680"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5DF5A92F"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3468645D" w14:textId="77777777" w:rsidR="003077BD" w:rsidRPr="00BE6D67" w:rsidRDefault="003077BD" w:rsidP="00D16F7E">
            <w:pPr>
              <w:pStyle w:val="Normal1"/>
              <w:spacing w:line="276" w:lineRule="auto"/>
              <w:rPr>
                <w:rFonts w:ascii="Calibri" w:hAnsi="Calibri"/>
              </w:rPr>
            </w:pPr>
          </w:p>
        </w:tc>
      </w:tr>
      <w:tr w:rsidR="004F39D9" w:rsidRPr="00BE6D67" w14:paraId="5006BA5B" w14:textId="77777777" w:rsidTr="00D16F7E">
        <w:trPr>
          <w:trHeight w:val="220"/>
          <w:jc w:val="center"/>
        </w:trPr>
        <w:tc>
          <w:tcPr>
            <w:tcW w:w="1313" w:type="dxa"/>
            <w:shd w:val="clear" w:color="auto" w:fill="auto"/>
          </w:tcPr>
          <w:p w14:paraId="40F65B01"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2</w:t>
            </w:r>
          </w:p>
        </w:tc>
        <w:tc>
          <w:tcPr>
            <w:tcW w:w="1613" w:type="dxa"/>
            <w:shd w:val="clear" w:color="auto" w:fill="auto"/>
          </w:tcPr>
          <w:p w14:paraId="460E14B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253EC5FF"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743E7C9C"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1C3F569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44EAE59B"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02774EF8"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61D2389"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16E91564"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06E666E9" w14:textId="77777777" w:rsidR="003077BD" w:rsidRPr="00BE6D67" w:rsidRDefault="003077BD" w:rsidP="00D16F7E">
            <w:pPr>
              <w:pStyle w:val="Normal1"/>
              <w:spacing w:line="276" w:lineRule="auto"/>
              <w:rPr>
                <w:rFonts w:ascii="Calibri" w:hAnsi="Calibri"/>
              </w:rPr>
            </w:pPr>
          </w:p>
        </w:tc>
      </w:tr>
      <w:tr w:rsidR="004F39D9" w:rsidRPr="00BE6D67" w14:paraId="35361C54" w14:textId="77777777" w:rsidTr="00D16F7E">
        <w:trPr>
          <w:trHeight w:val="220"/>
          <w:jc w:val="center"/>
        </w:trPr>
        <w:tc>
          <w:tcPr>
            <w:tcW w:w="1313" w:type="dxa"/>
            <w:shd w:val="clear" w:color="auto" w:fill="auto"/>
          </w:tcPr>
          <w:p w14:paraId="2D281A5D"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3</w:t>
            </w:r>
          </w:p>
        </w:tc>
        <w:tc>
          <w:tcPr>
            <w:tcW w:w="1613" w:type="dxa"/>
            <w:shd w:val="clear" w:color="auto" w:fill="auto"/>
          </w:tcPr>
          <w:p w14:paraId="76882B70"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60F756BB"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0BC72545"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71ED79AB"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3E617867"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3C54D4D2"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1D75481E"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75C79D8"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71BB303A" w14:textId="77777777" w:rsidR="003077BD" w:rsidRPr="00BE6D67" w:rsidRDefault="003077BD" w:rsidP="00D16F7E">
            <w:pPr>
              <w:pStyle w:val="Normal1"/>
              <w:spacing w:line="276" w:lineRule="auto"/>
              <w:rPr>
                <w:rFonts w:ascii="Calibri" w:hAnsi="Calibri"/>
              </w:rPr>
            </w:pPr>
          </w:p>
        </w:tc>
      </w:tr>
      <w:tr w:rsidR="004F39D9" w:rsidRPr="00BE6D67" w14:paraId="787D1D32" w14:textId="77777777" w:rsidTr="00D16F7E">
        <w:trPr>
          <w:trHeight w:val="220"/>
          <w:jc w:val="center"/>
        </w:trPr>
        <w:tc>
          <w:tcPr>
            <w:tcW w:w="1313" w:type="dxa"/>
            <w:shd w:val="clear" w:color="auto" w:fill="auto"/>
          </w:tcPr>
          <w:p w14:paraId="77E994B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4</w:t>
            </w:r>
          </w:p>
        </w:tc>
        <w:tc>
          <w:tcPr>
            <w:tcW w:w="1613" w:type="dxa"/>
            <w:shd w:val="clear" w:color="auto" w:fill="auto"/>
          </w:tcPr>
          <w:p w14:paraId="56FAEDEC"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3864E79"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027D6CB3"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20BFC281"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795A089"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423C982A"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29A6486B"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6B34FD72"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6AEBF0AD" w14:textId="77777777" w:rsidR="003077BD" w:rsidRPr="00BE6D67" w:rsidRDefault="003077BD" w:rsidP="00D16F7E">
            <w:pPr>
              <w:pStyle w:val="Normal1"/>
              <w:spacing w:line="276" w:lineRule="auto"/>
              <w:rPr>
                <w:rFonts w:ascii="Calibri" w:hAnsi="Calibri"/>
              </w:rPr>
            </w:pPr>
          </w:p>
        </w:tc>
      </w:tr>
      <w:tr w:rsidR="004F39D9" w:rsidRPr="00BE6D67" w14:paraId="5F185B24" w14:textId="77777777" w:rsidTr="00D16F7E">
        <w:trPr>
          <w:trHeight w:val="180"/>
          <w:jc w:val="center"/>
        </w:trPr>
        <w:tc>
          <w:tcPr>
            <w:tcW w:w="1313" w:type="dxa"/>
            <w:shd w:val="clear" w:color="auto" w:fill="auto"/>
          </w:tcPr>
          <w:p w14:paraId="72D60D3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5</w:t>
            </w:r>
          </w:p>
        </w:tc>
        <w:tc>
          <w:tcPr>
            <w:tcW w:w="1613" w:type="dxa"/>
            <w:shd w:val="clear" w:color="auto" w:fill="auto"/>
          </w:tcPr>
          <w:p w14:paraId="18C5A8C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1E9DF18"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34208A04"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5F5B7D50"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53E3594D"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53E5C6BF"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1067D2E"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60FD27D9"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6AEE9D60" w14:textId="77777777" w:rsidR="003077BD" w:rsidRPr="00BE6D67" w:rsidRDefault="003077BD" w:rsidP="00D16F7E">
            <w:pPr>
              <w:pStyle w:val="Normal1"/>
              <w:spacing w:line="276" w:lineRule="auto"/>
              <w:rPr>
                <w:rFonts w:ascii="Calibri" w:hAnsi="Calibri"/>
              </w:rPr>
            </w:pPr>
          </w:p>
        </w:tc>
      </w:tr>
    </w:tbl>
    <w:p w14:paraId="446D6A3D" w14:textId="77777777" w:rsidR="003077BD" w:rsidRPr="00BE6D67" w:rsidRDefault="003077BD" w:rsidP="003077BD">
      <w:pPr>
        <w:pStyle w:val="Normal1"/>
        <w:spacing w:line="276" w:lineRule="auto"/>
        <w:rPr>
          <w:rFonts w:ascii="Calibri" w:hAnsi="Calibri"/>
        </w:rPr>
      </w:pPr>
    </w:p>
    <w:p w14:paraId="34919129" w14:textId="77777777" w:rsidR="003077BD" w:rsidRPr="00BE6D67" w:rsidRDefault="003077BD" w:rsidP="003077BD">
      <w:pPr>
        <w:pStyle w:val="Normal1"/>
        <w:spacing w:line="276" w:lineRule="auto"/>
        <w:rPr>
          <w:rFonts w:ascii="Calibri" w:hAnsi="Calibri"/>
        </w:rPr>
      </w:pPr>
    </w:p>
    <w:p w14:paraId="4F7A940E" w14:textId="77777777" w:rsidR="00324A43" w:rsidRPr="00BE6D67" w:rsidRDefault="003077BD" w:rsidP="003077BD">
      <w:pPr>
        <w:pStyle w:val="Normal1"/>
        <w:spacing w:line="276" w:lineRule="auto"/>
        <w:ind w:left="709" w:hanging="709"/>
        <w:rPr>
          <w:rFonts w:ascii="Calibri" w:eastAsia="Calibri" w:hAnsi="Calibri"/>
        </w:rPr>
      </w:pPr>
      <w:r w:rsidRPr="00BE6D67">
        <w:rPr>
          <w:rFonts w:ascii="Calibri" w:eastAsia="Calibri" w:hAnsi="Calibri"/>
          <w:b/>
        </w:rPr>
        <w:t xml:space="preserve">Comments: </w:t>
      </w:r>
      <w:r w:rsidRPr="00BE6D67">
        <w:rPr>
          <w:rFonts w:ascii="Calibri" w:eastAsia="Calibri" w:hAnsi="Calibri"/>
        </w:rPr>
        <w:t>Please use this space to record any other insightful observations or anything that seemed to influence the discussion.</w:t>
      </w:r>
    </w:p>
    <w:p w14:paraId="2C8EC5D6" w14:textId="77777777" w:rsidR="003077BD" w:rsidRPr="00BE6D67" w:rsidRDefault="00324A43" w:rsidP="00324A43">
      <w:pPr>
        <w:rPr>
          <w:rFonts w:ascii="Calibri" w:eastAsia="Calibri" w:hAnsi="Calibri" w:cs="Arial"/>
          <w:color w:val="000000"/>
          <w:lang w:val="en-GB" w:eastAsia="en-US"/>
        </w:rPr>
      </w:pPr>
      <w:r w:rsidRPr="00BE6D67">
        <w:rPr>
          <w:rFonts w:ascii="Calibri" w:eastAsia="Calibri" w:hAnsi="Calibri"/>
          <w:lang w:val="en-GB"/>
        </w:rPr>
        <w:br w:type="page"/>
      </w:r>
      <w:r w:rsidR="003077BD" w:rsidRPr="00BE6D67">
        <w:rPr>
          <w:rFonts w:ascii="Calibri" w:eastAsia="Calibri" w:hAnsi="Calibri"/>
          <w:lang w:val="en-GB"/>
        </w:rPr>
        <w:lastRenderedPageBreak/>
        <w:t xml:space="preserve"> </w:t>
      </w:r>
    </w:p>
    <w:p w14:paraId="7C487A08" w14:textId="010A8F53" w:rsidR="003077BD" w:rsidRPr="00BE6D67" w:rsidRDefault="00937689" w:rsidP="00937689">
      <w:pPr>
        <w:pStyle w:val="ColorfulList-Accent11"/>
        <w:ind w:left="0"/>
        <w:rPr>
          <w:rFonts w:ascii="Calibri" w:hAnsi="Calibri"/>
          <w:b/>
          <w:color w:val="800000"/>
          <w:sz w:val="36"/>
          <w:szCs w:val="32"/>
        </w:rPr>
      </w:pPr>
      <w:r>
        <w:rPr>
          <w:rFonts w:ascii="Calibri" w:hAnsi="Calibri"/>
          <w:b/>
          <w:color w:val="800000"/>
          <w:sz w:val="36"/>
          <w:szCs w:val="32"/>
        </w:rPr>
        <w:t xml:space="preserve">4) </w:t>
      </w:r>
      <w:r w:rsidR="004E09C0" w:rsidRPr="00BE6D67">
        <w:rPr>
          <w:rFonts w:ascii="Calibri" w:hAnsi="Calibri"/>
          <w:b/>
          <w:color w:val="800000"/>
          <w:sz w:val="36"/>
          <w:szCs w:val="32"/>
        </w:rPr>
        <w:t>PART C</w:t>
      </w:r>
      <w:r w:rsidR="003077BD" w:rsidRPr="00BE6D67">
        <w:rPr>
          <w:rFonts w:ascii="Calibri" w:hAnsi="Calibri"/>
          <w:b/>
          <w:color w:val="800000"/>
          <w:sz w:val="36"/>
          <w:szCs w:val="32"/>
        </w:rPr>
        <w:t xml:space="preserve">: Checklist for individual students (groupwork)   </w:t>
      </w:r>
    </w:p>
    <w:p w14:paraId="037E7634" w14:textId="77777777" w:rsidR="003077BD" w:rsidRPr="00BE6D67" w:rsidRDefault="003077BD">
      <w:pPr>
        <w:rPr>
          <w:rFonts w:ascii="Calibri" w:hAnsi="Calibri"/>
          <w:b/>
          <w:color w:val="800000"/>
          <w:sz w:val="36"/>
          <w:szCs w:val="32"/>
          <w:lang w:val="en-GB"/>
        </w:rPr>
      </w:pPr>
    </w:p>
    <w:p w14:paraId="25894E95"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This checklist approach can be used at the end of a groupwork activity. It can serve as a summary of Part A, or if time-sampling is not possible, it can be completed independently. It aims to provide an indication of the overall participation of individual students in the given activity, focusing on the aspects of dialogue that are most relevant to the inquiry focus. This checklist can be repeated if the activity or the group changes, providing a record of different factors that may influence student participation in dialogue on different occasions. As in Part A (time-sampling) the idea is to consider the quality of students’ participation in relation to sele</w:t>
      </w:r>
      <w:r w:rsidR="00862628" w:rsidRPr="00BE6D67">
        <w:rPr>
          <w:rFonts w:ascii="Calibri" w:eastAsia="Calibri" w:hAnsi="Calibri"/>
        </w:rPr>
        <w:t>cted categories (in this case B</w:t>
      </w:r>
      <w:r w:rsidR="001B24FA" w:rsidRPr="00BE6D67">
        <w:rPr>
          <w:rFonts w:ascii="Calibri" w:eastAsia="Calibri" w:hAnsi="Calibri"/>
        </w:rPr>
        <w:t xml:space="preserve"> and CH</w:t>
      </w:r>
      <w:r w:rsidRPr="00BE6D67">
        <w:rPr>
          <w:rFonts w:ascii="Calibri" w:eastAsia="Calibri" w:hAnsi="Calibri"/>
        </w:rPr>
        <w:t xml:space="preserve">). </w:t>
      </w:r>
    </w:p>
    <w:p w14:paraId="1F986B9E" w14:textId="77777777" w:rsidR="003077BD" w:rsidRPr="00BE6D67" w:rsidRDefault="003077BD" w:rsidP="003077BD">
      <w:pPr>
        <w:pStyle w:val="Normal1"/>
        <w:spacing w:line="276" w:lineRule="auto"/>
        <w:jc w:val="both"/>
        <w:rPr>
          <w:rFonts w:ascii="Calibri" w:hAnsi="Calibri"/>
        </w:rPr>
      </w:pPr>
    </w:p>
    <w:p w14:paraId="35655CC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CA5D421"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Write the names of the students of the group you are focusing on (you can add/delete rows as appropriate)</w:t>
      </w:r>
    </w:p>
    <w:p w14:paraId="50C7BD8B"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For each student, tick the box (√</w:t>
      </w:r>
      <w:r w:rsidR="001B24FA" w:rsidRPr="00BE6D67">
        <w:rPr>
          <w:rFonts w:ascii="Calibri" w:eastAsia="Calibri" w:hAnsi="Calibri"/>
        </w:rPr>
        <w:t xml:space="preserve">) if they </w:t>
      </w:r>
      <w:r w:rsidR="00D54281" w:rsidRPr="00BE6D67">
        <w:rPr>
          <w:rFonts w:ascii="Calibri" w:eastAsia="Calibri" w:hAnsi="Calibri"/>
        </w:rPr>
        <w:t>have shown Build on ideas (B) or Challenge</w:t>
      </w:r>
      <w:r w:rsidR="001B24FA" w:rsidRPr="00BE6D67">
        <w:rPr>
          <w:rFonts w:ascii="Calibri" w:eastAsia="Calibri" w:hAnsi="Calibri"/>
        </w:rPr>
        <w:t xml:space="preserve"> (CH</w:t>
      </w:r>
      <w:r w:rsidRPr="00BE6D67">
        <w:rPr>
          <w:rFonts w:ascii="Calibri" w:eastAsia="Calibri" w:hAnsi="Calibri"/>
        </w:rPr>
        <w:t>) in their overall contributions to the group discussion</w:t>
      </w:r>
    </w:p>
    <w:p w14:paraId="19BF693F"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Use the Rating column to indicate the extent of participation of each student in the overall discussion. Use the following three-point scale: 1=Low participation, 2=Medium participation, 3=High participation. These levels should be judged in relation to the general participation levels in this activity, not the typical or expected participation of individual students as judged from previous experience.</w:t>
      </w:r>
    </w:p>
    <w:p w14:paraId="5F355101" w14:textId="77777777" w:rsidR="003077BD" w:rsidRPr="00BE6D67" w:rsidRDefault="003077BD" w:rsidP="003077BD">
      <w:pPr>
        <w:pStyle w:val="Normal1"/>
        <w:spacing w:line="276" w:lineRule="auto"/>
        <w:rPr>
          <w:rFonts w:ascii="Calibri" w:hAnsi="Calibri"/>
        </w:rPr>
      </w:pPr>
    </w:p>
    <w:tbl>
      <w:tblPr>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74"/>
        <w:gridCol w:w="1668"/>
        <w:gridCol w:w="1559"/>
        <w:gridCol w:w="2367"/>
      </w:tblGrid>
      <w:tr w:rsidR="003077BD" w:rsidRPr="00BE6D67" w14:paraId="768B945F" w14:textId="77777777" w:rsidTr="00D16F7E">
        <w:trPr>
          <w:jc w:val="center"/>
        </w:trPr>
        <w:tc>
          <w:tcPr>
            <w:tcW w:w="2474" w:type="dxa"/>
            <w:shd w:val="clear" w:color="auto" w:fill="auto"/>
            <w:vAlign w:val="center"/>
          </w:tcPr>
          <w:p w14:paraId="1B71794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Students’ Names</w:t>
            </w:r>
          </w:p>
        </w:tc>
        <w:tc>
          <w:tcPr>
            <w:tcW w:w="1668" w:type="dxa"/>
            <w:shd w:val="clear" w:color="auto" w:fill="auto"/>
            <w:vAlign w:val="center"/>
          </w:tcPr>
          <w:p w14:paraId="6B4600BD"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559" w:type="dxa"/>
            <w:shd w:val="clear" w:color="auto" w:fill="auto"/>
            <w:vAlign w:val="center"/>
          </w:tcPr>
          <w:p w14:paraId="77974718"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2367" w:type="dxa"/>
            <w:shd w:val="clear" w:color="auto" w:fill="auto"/>
            <w:vAlign w:val="center"/>
          </w:tcPr>
          <w:p w14:paraId="018F6E6A"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Rating of overall participation</w:t>
            </w:r>
          </w:p>
        </w:tc>
      </w:tr>
      <w:tr w:rsidR="003077BD" w:rsidRPr="00BE6D67" w14:paraId="6147220C" w14:textId="77777777" w:rsidTr="00D16F7E">
        <w:trPr>
          <w:jc w:val="center"/>
        </w:trPr>
        <w:tc>
          <w:tcPr>
            <w:tcW w:w="2474" w:type="dxa"/>
            <w:shd w:val="clear" w:color="auto" w:fill="auto"/>
            <w:vAlign w:val="center"/>
          </w:tcPr>
          <w:p w14:paraId="63C805BC"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 xml:space="preserve">1) </w:t>
            </w:r>
          </w:p>
        </w:tc>
        <w:tc>
          <w:tcPr>
            <w:tcW w:w="1668" w:type="dxa"/>
            <w:shd w:val="clear" w:color="auto" w:fill="auto"/>
            <w:vAlign w:val="center"/>
          </w:tcPr>
          <w:p w14:paraId="0B90E1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50159A51"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67CDE7EB" w14:textId="77777777" w:rsidR="003077BD" w:rsidRPr="00BE6D67" w:rsidRDefault="003077BD" w:rsidP="00D16F7E">
            <w:pPr>
              <w:pStyle w:val="Normal1"/>
              <w:spacing w:line="276" w:lineRule="auto"/>
              <w:jc w:val="center"/>
              <w:rPr>
                <w:rFonts w:ascii="Calibri" w:hAnsi="Calibri"/>
              </w:rPr>
            </w:pPr>
          </w:p>
        </w:tc>
      </w:tr>
      <w:tr w:rsidR="003077BD" w:rsidRPr="00BE6D67" w14:paraId="0370E2F7" w14:textId="77777777" w:rsidTr="00D16F7E">
        <w:trPr>
          <w:jc w:val="center"/>
        </w:trPr>
        <w:tc>
          <w:tcPr>
            <w:tcW w:w="2474" w:type="dxa"/>
            <w:shd w:val="clear" w:color="auto" w:fill="auto"/>
            <w:vAlign w:val="center"/>
          </w:tcPr>
          <w:p w14:paraId="00F213FC"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 xml:space="preserve">2) </w:t>
            </w:r>
          </w:p>
        </w:tc>
        <w:tc>
          <w:tcPr>
            <w:tcW w:w="1668" w:type="dxa"/>
            <w:shd w:val="clear" w:color="auto" w:fill="auto"/>
            <w:vAlign w:val="center"/>
          </w:tcPr>
          <w:p w14:paraId="61F5540E"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1BA68F0E"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FCAD597" w14:textId="77777777" w:rsidR="003077BD" w:rsidRPr="00BE6D67" w:rsidRDefault="003077BD" w:rsidP="00D16F7E">
            <w:pPr>
              <w:pStyle w:val="Normal1"/>
              <w:spacing w:line="276" w:lineRule="auto"/>
              <w:jc w:val="center"/>
              <w:rPr>
                <w:rFonts w:ascii="Calibri" w:hAnsi="Calibri"/>
              </w:rPr>
            </w:pPr>
          </w:p>
        </w:tc>
      </w:tr>
      <w:tr w:rsidR="003077BD" w:rsidRPr="00BE6D67" w14:paraId="61E96AB7" w14:textId="77777777" w:rsidTr="00D16F7E">
        <w:trPr>
          <w:jc w:val="center"/>
        </w:trPr>
        <w:tc>
          <w:tcPr>
            <w:tcW w:w="2474" w:type="dxa"/>
            <w:shd w:val="clear" w:color="auto" w:fill="auto"/>
            <w:vAlign w:val="center"/>
          </w:tcPr>
          <w:p w14:paraId="1CBFE0CB"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3)</w:t>
            </w:r>
          </w:p>
        </w:tc>
        <w:tc>
          <w:tcPr>
            <w:tcW w:w="1668" w:type="dxa"/>
            <w:shd w:val="clear" w:color="auto" w:fill="auto"/>
            <w:vAlign w:val="center"/>
          </w:tcPr>
          <w:p w14:paraId="081F95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3EA4F9BF"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A0DE3CF" w14:textId="77777777" w:rsidR="003077BD" w:rsidRPr="00BE6D67" w:rsidRDefault="003077BD" w:rsidP="00D16F7E">
            <w:pPr>
              <w:pStyle w:val="Normal1"/>
              <w:spacing w:line="276" w:lineRule="auto"/>
              <w:jc w:val="center"/>
              <w:rPr>
                <w:rFonts w:ascii="Calibri" w:hAnsi="Calibri"/>
              </w:rPr>
            </w:pPr>
          </w:p>
        </w:tc>
      </w:tr>
    </w:tbl>
    <w:p w14:paraId="52AFEB9C" w14:textId="77777777" w:rsidR="00324A43" w:rsidRPr="00BE6D67" w:rsidRDefault="00324A43" w:rsidP="003077BD">
      <w:pPr>
        <w:rPr>
          <w:rFonts w:ascii="Calibri" w:hAnsi="Calibri"/>
          <w:b/>
          <w:color w:val="800000"/>
          <w:sz w:val="36"/>
          <w:szCs w:val="32"/>
          <w:lang w:val="en-GB"/>
        </w:rPr>
      </w:pPr>
    </w:p>
    <w:p w14:paraId="41EEA68C" w14:textId="77777777" w:rsidR="00324A43" w:rsidRPr="00BE6D67" w:rsidRDefault="00324A43">
      <w:pPr>
        <w:rPr>
          <w:rFonts w:ascii="Calibri" w:hAnsi="Calibri"/>
          <w:b/>
          <w:color w:val="800000"/>
          <w:sz w:val="36"/>
          <w:szCs w:val="32"/>
          <w:lang w:val="en-GB"/>
        </w:rPr>
      </w:pPr>
      <w:r w:rsidRPr="00BE6D67">
        <w:rPr>
          <w:rFonts w:ascii="Calibri" w:hAnsi="Calibri"/>
          <w:b/>
          <w:color w:val="800000"/>
          <w:sz w:val="36"/>
          <w:szCs w:val="32"/>
          <w:lang w:val="en-GB"/>
        </w:rPr>
        <w:br w:type="page"/>
      </w:r>
    </w:p>
    <w:p w14:paraId="7B7831C1" w14:textId="77777777" w:rsidR="003077BD" w:rsidRPr="00BE6D67" w:rsidRDefault="003077BD" w:rsidP="003077BD">
      <w:pPr>
        <w:rPr>
          <w:rFonts w:ascii="Calibri" w:hAnsi="Calibri"/>
          <w:b/>
          <w:color w:val="800000"/>
          <w:sz w:val="36"/>
          <w:szCs w:val="32"/>
          <w:lang w:val="en-GB"/>
        </w:rPr>
      </w:pPr>
    </w:p>
    <w:p w14:paraId="4D19C4B4" w14:textId="27456240" w:rsidR="003077BD" w:rsidRPr="00BE6D67" w:rsidRDefault="00937689" w:rsidP="00B41F99">
      <w:pPr>
        <w:pStyle w:val="ColorfulList-Accent11"/>
        <w:ind w:left="0"/>
        <w:rPr>
          <w:rFonts w:ascii="Calibri" w:hAnsi="Calibri"/>
          <w:b/>
          <w:color w:val="800000"/>
          <w:sz w:val="36"/>
          <w:szCs w:val="32"/>
        </w:rPr>
      </w:pPr>
      <w:r>
        <w:rPr>
          <w:rFonts w:ascii="Calibri" w:hAnsi="Calibri"/>
          <w:b/>
          <w:color w:val="800000"/>
          <w:sz w:val="36"/>
          <w:szCs w:val="32"/>
        </w:rPr>
        <w:t xml:space="preserve">4) </w:t>
      </w:r>
      <w:r w:rsidR="004E09C0" w:rsidRPr="00BE6D67">
        <w:rPr>
          <w:rFonts w:ascii="Calibri" w:hAnsi="Calibri"/>
          <w:b/>
          <w:color w:val="800000"/>
          <w:sz w:val="36"/>
          <w:szCs w:val="32"/>
        </w:rPr>
        <w:t>PART D</w:t>
      </w:r>
      <w:r w:rsidR="003077BD" w:rsidRPr="00BE6D67">
        <w:rPr>
          <w:rFonts w:ascii="Calibri" w:hAnsi="Calibri"/>
          <w:b/>
          <w:color w:val="800000"/>
          <w:sz w:val="36"/>
          <w:szCs w:val="32"/>
        </w:rPr>
        <w:t xml:space="preserve">: Group rating (groupwork) </w:t>
      </w:r>
    </w:p>
    <w:p w14:paraId="709C1683" w14:textId="77777777" w:rsidR="003077BD" w:rsidRPr="00BE6D67" w:rsidRDefault="003077BD">
      <w:pPr>
        <w:rPr>
          <w:rFonts w:ascii="Calibri" w:hAnsi="Calibri"/>
          <w:b/>
          <w:color w:val="800000"/>
          <w:sz w:val="36"/>
          <w:szCs w:val="32"/>
          <w:lang w:val="en-GB"/>
        </w:rPr>
      </w:pPr>
    </w:p>
    <w:p w14:paraId="2F1899B9"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As with Part B, this group rating can be used at the end of each groupwork activity (and repeated if the activity or the group changes).</w:t>
      </w:r>
      <w:r w:rsidRPr="00BE6D67">
        <w:rPr>
          <w:rFonts w:ascii="Calibri" w:hAnsi="Calibri"/>
        </w:rPr>
        <w:t xml:space="preserve"> Its main purpose is to record judgements about the group as a whole, basing the ratings on the sele</w:t>
      </w:r>
      <w:r w:rsidR="00D54281" w:rsidRPr="00BE6D67">
        <w:rPr>
          <w:rFonts w:ascii="Calibri" w:hAnsi="Calibri"/>
        </w:rPr>
        <w:t>cted categories (in this case B</w:t>
      </w:r>
      <w:r w:rsidR="001B24FA" w:rsidRPr="00BE6D67">
        <w:rPr>
          <w:rFonts w:ascii="Calibri" w:hAnsi="Calibri"/>
        </w:rPr>
        <w:t xml:space="preserve"> and CH</w:t>
      </w:r>
      <w:r w:rsidRPr="00BE6D67">
        <w:rPr>
          <w:rFonts w:ascii="Calibri" w:hAnsi="Calibri"/>
        </w:rPr>
        <w:t>). This group rating can be helpful for establishing the general nature of dialogue in a group activity. The quality of dialogue can then be monitored for the group as a whole. It also provides a context for judging individual student participation (e.g. if the whole group is not building well on each other’s ideas then it is harder for one student to do this than in a group where ‘</w:t>
      </w:r>
      <w:r w:rsidR="001B24FA" w:rsidRPr="00BE6D67">
        <w:rPr>
          <w:rFonts w:ascii="Calibri" w:hAnsi="Calibri"/>
        </w:rPr>
        <w:t>b</w:t>
      </w:r>
      <w:r w:rsidRPr="00BE6D67">
        <w:rPr>
          <w:rFonts w:ascii="Calibri" w:hAnsi="Calibri"/>
        </w:rPr>
        <w:t xml:space="preserve">uilding on’ is well-established). </w:t>
      </w:r>
    </w:p>
    <w:p w14:paraId="5DCE2B0B" w14:textId="77777777" w:rsidR="003077BD" w:rsidRPr="00BE6D67" w:rsidRDefault="003077BD" w:rsidP="003077BD">
      <w:pPr>
        <w:pStyle w:val="Normal1"/>
        <w:spacing w:line="276" w:lineRule="auto"/>
        <w:jc w:val="both"/>
        <w:rPr>
          <w:rFonts w:ascii="Calibri" w:hAnsi="Calibri"/>
        </w:rPr>
      </w:pPr>
    </w:p>
    <w:p w14:paraId="495620D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83765ED" w14:textId="77777777" w:rsidR="003077BD" w:rsidRPr="00BE6D67" w:rsidRDefault="003077BD" w:rsidP="00D96170">
      <w:pPr>
        <w:pStyle w:val="Normal1"/>
        <w:numPr>
          <w:ilvl w:val="0"/>
          <w:numId w:val="1"/>
        </w:numPr>
        <w:spacing w:line="276" w:lineRule="auto"/>
        <w:ind w:hanging="360"/>
        <w:contextualSpacing/>
        <w:jc w:val="both"/>
        <w:rPr>
          <w:rFonts w:ascii="Calibri" w:hAnsi="Calibri"/>
          <w:b/>
        </w:rPr>
      </w:pPr>
      <w:r w:rsidRPr="00BE6D67">
        <w:rPr>
          <w:rFonts w:ascii="Calibri" w:eastAsia="Calibri" w:hAnsi="Calibri"/>
        </w:rPr>
        <w:t>Use a three-point rating scale for the frequency of each dialogue category within the conversation as a whole: 1 = low, 2 = medium, 3 = high</w:t>
      </w:r>
    </w:p>
    <w:p w14:paraId="504DEBF2" w14:textId="77777777" w:rsidR="003077BD" w:rsidRPr="00BE6D67" w:rsidRDefault="003077BD" w:rsidP="00D96170">
      <w:pPr>
        <w:pStyle w:val="Normal1"/>
        <w:numPr>
          <w:ilvl w:val="0"/>
          <w:numId w:val="1"/>
        </w:numPr>
        <w:spacing w:line="276" w:lineRule="auto"/>
        <w:ind w:hanging="360"/>
        <w:contextualSpacing/>
        <w:jc w:val="both"/>
        <w:rPr>
          <w:rFonts w:ascii="Calibri" w:eastAsia="Calibri" w:hAnsi="Calibri"/>
        </w:rPr>
      </w:pPr>
      <w:r w:rsidRPr="00BE6D67">
        <w:rPr>
          <w:rFonts w:ascii="Calibri" w:eastAsia="Calibri" w:hAnsi="Calibri"/>
        </w:rPr>
        <w:t>Use the ‘Comments’ column to add any relevant information to the rating, such as whether the results are typical, or if they show progress</w:t>
      </w:r>
    </w:p>
    <w:p w14:paraId="58617B41" w14:textId="77777777" w:rsidR="003077BD" w:rsidRPr="00BE6D67" w:rsidRDefault="003077BD" w:rsidP="003077BD">
      <w:pPr>
        <w:pStyle w:val="Normal1"/>
        <w:spacing w:line="276" w:lineRule="auto"/>
        <w:ind w:left="720"/>
        <w:rPr>
          <w:rFonts w:ascii="Calibri" w:hAnsi="Calibri"/>
        </w:rPr>
      </w:pPr>
    </w:p>
    <w:tbl>
      <w:tblPr>
        <w:tblpPr w:leftFromText="141" w:rightFromText="141" w:vertAnchor="text" w:horzAnchor="page" w:tblpX="3797" w:tblpY="225"/>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8"/>
        <w:gridCol w:w="2978"/>
        <w:gridCol w:w="4262"/>
      </w:tblGrid>
      <w:tr w:rsidR="003077BD" w:rsidRPr="00BE6D67" w14:paraId="0D2BFBE3" w14:textId="77777777" w:rsidTr="00D16F7E">
        <w:trPr>
          <w:trHeight w:val="238"/>
        </w:trPr>
        <w:tc>
          <w:tcPr>
            <w:tcW w:w="2358" w:type="dxa"/>
            <w:shd w:val="clear" w:color="auto" w:fill="auto"/>
            <w:vAlign w:val="center"/>
          </w:tcPr>
          <w:p w14:paraId="2EC24C5F"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6EF8B798" w14:textId="77777777" w:rsidR="003077BD" w:rsidRPr="00BE6D67" w:rsidRDefault="003077BD" w:rsidP="00D16F7E">
            <w:pPr>
              <w:pStyle w:val="Normal1"/>
              <w:spacing w:line="276" w:lineRule="auto"/>
              <w:jc w:val="center"/>
              <w:rPr>
                <w:rFonts w:ascii="Calibri" w:hAnsi="Calibri"/>
                <w:sz w:val="23"/>
                <w:szCs w:val="23"/>
              </w:rPr>
            </w:pPr>
            <w:r w:rsidRPr="00BE6D67">
              <w:rPr>
                <w:rFonts w:ascii="Calibri" w:eastAsia="Calibri" w:hAnsi="Calibri"/>
                <w:b/>
                <w:sz w:val="23"/>
                <w:szCs w:val="23"/>
              </w:rPr>
              <w:t>Rating quantity (1-3)</w:t>
            </w:r>
          </w:p>
        </w:tc>
        <w:tc>
          <w:tcPr>
            <w:tcW w:w="4262" w:type="dxa"/>
            <w:shd w:val="clear" w:color="auto" w:fill="auto"/>
          </w:tcPr>
          <w:p w14:paraId="56A82F50" w14:textId="77777777" w:rsidR="003077BD" w:rsidRPr="00BE6D67" w:rsidRDefault="003077BD" w:rsidP="00D16F7E">
            <w:pPr>
              <w:pStyle w:val="Normal1"/>
              <w:spacing w:line="276" w:lineRule="auto"/>
              <w:jc w:val="center"/>
              <w:rPr>
                <w:rFonts w:ascii="Calibri" w:hAnsi="Calibri"/>
                <w:sz w:val="23"/>
                <w:szCs w:val="23"/>
              </w:rPr>
            </w:pPr>
            <w:r w:rsidRPr="00BE6D67">
              <w:rPr>
                <w:rFonts w:ascii="Calibri" w:eastAsia="Calibri" w:hAnsi="Calibri"/>
                <w:b/>
                <w:sz w:val="23"/>
                <w:szCs w:val="23"/>
              </w:rPr>
              <w:t>Comments</w:t>
            </w:r>
          </w:p>
        </w:tc>
      </w:tr>
      <w:tr w:rsidR="003077BD" w:rsidRPr="00BE6D67" w14:paraId="3EF052CC" w14:textId="77777777" w:rsidTr="00D16F7E">
        <w:trPr>
          <w:trHeight w:val="238"/>
        </w:trPr>
        <w:tc>
          <w:tcPr>
            <w:tcW w:w="2358" w:type="dxa"/>
            <w:shd w:val="clear" w:color="auto" w:fill="auto"/>
            <w:vAlign w:val="center"/>
          </w:tcPr>
          <w:p w14:paraId="6B6AF58D" w14:textId="77777777" w:rsidR="003077BD" w:rsidRPr="00BE6D67" w:rsidRDefault="001B24FA" w:rsidP="00D16F7E">
            <w:pPr>
              <w:pStyle w:val="Normal1"/>
              <w:spacing w:line="276" w:lineRule="auto"/>
              <w:jc w:val="center"/>
              <w:rPr>
                <w:rFonts w:ascii="Calibri" w:eastAsia="Calibri" w:hAnsi="Calibri"/>
                <w:b/>
              </w:rPr>
            </w:pPr>
            <w:r w:rsidRPr="00BE6D67">
              <w:rPr>
                <w:rFonts w:ascii="Calibri" w:eastAsia="Calibri" w:hAnsi="Calibri"/>
                <w:b/>
              </w:rPr>
              <w:t>CH</w:t>
            </w:r>
          </w:p>
          <w:p w14:paraId="015B040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1BB575DA"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1B76FDB9" w14:textId="77777777" w:rsidR="003077BD" w:rsidRPr="00BE6D67" w:rsidRDefault="003077BD" w:rsidP="00D16F7E">
            <w:pPr>
              <w:pStyle w:val="Normal1"/>
              <w:spacing w:line="276" w:lineRule="auto"/>
              <w:jc w:val="center"/>
              <w:rPr>
                <w:rFonts w:ascii="Calibri" w:hAnsi="Calibri"/>
                <w:sz w:val="23"/>
                <w:szCs w:val="23"/>
              </w:rPr>
            </w:pPr>
          </w:p>
        </w:tc>
      </w:tr>
      <w:tr w:rsidR="003077BD" w:rsidRPr="00BE6D67" w14:paraId="27B573E4" w14:textId="77777777" w:rsidTr="00D16F7E">
        <w:trPr>
          <w:trHeight w:val="260"/>
        </w:trPr>
        <w:tc>
          <w:tcPr>
            <w:tcW w:w="2358" w:type="dxa"/>
            <w:shd w:val="clear" w:color="auto" w:fill="auto"/>
            <w:vAlign w:val="center"/>
          </w:tcPr>
          <w:p w14:paraId="24A5413A" w14:textId="77777777" w:rsidR="003077BD" w:rsidRPr="00BE6D67" w:rsidRDefault="00D54281" w:rsidP="00D16F7E">
            <w:pPr>
              <w:pStyle w:val="Normal1"/>
              <w:spacing w:line="276" w:lineRule="auto"/>
              <w:jc w:val="center"/>
              <w:rPr>
                <w:rFonts w:ascii="Calibri" w:hAnsi="Calibri"/>
                <w:sz w:val="23"/>
                <w:szCs w:val="23"/>
              </w:rPr>
            </w:pPr>
            <w:r w:rsidRPr="00BE6D67">
              <w:rPr>
                <w:rFonts w:ascii="Calibri" w:eastAsia="Calibri" w:hAnsi="Calibri"/>
                <w:b/>
              </w:rPr>
              <w:t>B</w:t>
            </w:r>
          </w:p>
          <w:p w14:paraId="72C4197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68112046"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741012FD" w14:textId="77777777" w:rsidR="003077BD" w:rsidRPr="00BE6D67" w:rsidRDefault="003077BD" w:rsidP="00D16F7E">
            <w:pPr>
              <w:pStyle w:val="Normal1"/>
              <w:spacing w:line="276" w:lineRule="auto"/>
              <w:jc w:val="center"/>
              <w:rPr>
                <w:rFonts w:ascii="Calibri" w:hAnsi="Calibri"/>
                <w:sz w:val="23"/>
                <w:szCs w:val="23"/>
              </w:rPr>
            </w:pPr>
          </w:p>
        </w:tc>
      </w:tr>
    </w:tbl>
    <w:p w14:paraId="772BAE98" w14:textId="77777777" w:rsidR="003077BD" w:rsidRPr="00BE6D67" w:rsidRDefault="003077BD" w:rsidP="003077BD">
      <w:pPr>
        <w:rPr>
          <w:rFonts w:ascii="Calibri" w:hAnsi="Calibri"/>
          <w:b/>
          <w:color w:val="800000"/>
          <w:sz w:val="36"/>
          <w:szCs w:val="32"/>
          <w:lang w:val="en-GB"/>
        </w:rPr>
      </w:pPr>
      <w:r w:rsidRPr="00BE6D67">
        <w:rPr>
          <w:rFonts w:ascii="Calibri" w:hAnsi="Calibri"/>
          <w:b/>
          <w:color w:val="800000"/>
          <w:sz w:val="36"/>
          <w:szCs w:val="32"/>
          <w:lang w:val="en-GB"/>
        </w:rPr>
        <w:br w:type="page"/>
      </w:r>
    </w:p>
    <w:p w14:paraId="61D5E2F8" w14:textId="4144FA59" w:rsidR="00DF195A" w:rsidRPr="00BE6D67" w:rsidRDefault="00937689" w:rsidP="00B41F99">
      <w:pPr>
        <w:pStyle w:val="ColorfulList-Accent11"/>
        <w:ind w:left="0"/>
        <w:rPr>
          <w:rFonts w:ascii="Calibri" w:hAnsi="Calibri"/>
          <w:b/>
          <w:color w:val="800000"/>
          <w:sz w:val="36"/>
          <w:szCs w:val="32"/>
        </w:rPr>
      </w:pPr>
      <w:r>
        <w:rPr>
          <w:rFonts w:ascii="Calibri" w:hAnsi="Calibri"/>
          <w:b/>
          <w:color w:val="800000"/>
          <w:sz w:val="36"/>
          <w:szCs w:val="32"/>
        </w:rPr>
        <w:lastRenderedPageBreak/>
        <w:t xml:space="preserve">4) </w:t>
      </w:r>
      <w:r w:rsidR="004E09C0" w:rsidRPr="00BE6D67">
        <w:rPr>
          <w:rFonts w:ascii="Calibri" w:hAnsi="Calibri"/>
          <w:b/>
          <w:color w:val="800000"/>
          <w:sz w:val="36"/>
          <w:szCs w:val="32"/>
        </w:rPr>
        <w:t>PART E</w:t>
      </w:r>
      <w:r w:rsidR="003077BD" w:rsidRPr="00BE6D67">
        <w:rPr>
          <w:rFonts w:ascii="Calibri" w:hAnsi="Calibri"/>
          <w:b/>
          <w:color w:val="800000"/>
          <w:sz w:val="36"/>
          <w:szCs w:val="32"/>
        </w:rPr>
        <w:t xml:space="preserve">: Whole-class participation overview (rating scale) </w:t>
      </w:r>
    </w:p>
    <w:p w14:paraId="657137B5" w14:textId="77777777" w:rsidR="003077BD" w:rsidRPr="00BE6D67" w:rsidRDefault="003077BD" w:rsidP="003077BD">
      <w:pPr>
        <w:pStyle w:val="Normal1"/>
        <w:tabs>
          <w:tab w:val="left" w:pos="1386"/>
        </w:tabs>
        <w:spacing w:line="276" w:lineRule="auto"/>
        <w:jc w:val="both"/>
        <w:rPr>
          <w:rFonts w:ascii="Calibri" w:eastAsia="Calibri" w:hAnsi="Calibri"/>
          <w:sz w:val="23"/>
          <w:szCs w:val="23"/>
        </w:rPr>
      </w:pPr>
    </w:p>
    <w:p w14:paraId="4372FF02" w14:textId="77777777" w:rsidR="003077BD" w:rsidRPr="00BE6D67" w:rsidRDefault="003077BD" w:rsidP="004F39D9">
      <w:pPr>
        <w:pStyle w:val="Normal1"/>
        <w:tabs>
          <w:tab w:val="left" w:pos="1386"/>
        </w:tabs>
        <w:spacing w:line="276" w:lineRule="auto"/>
        <w:jc w:val="both"/>
        <w:rPr>
          <w:rFonts w:ascii="Calibri" w:hAnsi="Calibri"/>
          <w:sz w:val="23"/>
          <w:szCs w:val="23"/>
        </w:rPr>
      </w:pPr>
      <w:r w:rsidRPr="00BE6D67">
        <w:rPr>
          <w:rFonts w:ascii="Calibri" w:eastAsia="Calibri" w:hAnsi="Calibri"/>
          <w:sz w:val="23"/>
          <w:szCs w:val="23"/>
        </w:rPr>
        <w:t xml:space="preserve">This whole-class rating scale extends Part C to focus on whole-class talk. It is designed to support reflection on </w:t>
      </w:r>
      <w:r w:rsidRPr="00BE6D67">
        <w:rPr>
          <w:rFonts w:ascii="Calibri" w:eastAsia="Calibri" w:hAnsi="Calibri"/>
          <w:b/>
          <w:sz w:val="23"/>
          <w:szCs w:val="23"/>
        </w:rPr>
        <w:t>student participation</w:t>
      </w:r>
      <w:r w:rsidRPr="00BE6D67">
        <w:rPr>
          <w:rFonts w:ascii="Calibri" w:eastAsia="Calibri" w:hAnsi="Calibri"/>
          <w:sz w:val="23"/>
          <w:szCs w:val="23"/>
        </w:rPr>
        <w:t xml:space="preserve"> in whole class interaction. This includes the frequency and length of contributions and the numbers of students involved in dialogue during particular types of whole-class activity, such as ‘lesson introduction’, ‘whole class discussion’, ‘plenary’, etc. (left-hand column). This overview can help to monitor the nature of dialogue during these whole-class activities, bearing in mind how the expectations for dialogue can vary even within a single lesson. </w:t>
      </w:r>
      <w:bookmarkStart w:id="0" w:name="_fs49fckatjhb" w:colFirst="0" w:colLast="0"/>
      <w:bookmarkEnd w:id="0"/>
    </w:p>
    <w:p w14:paraId="2DADCAEA" w14:textId="77777777" w:rsidR="003077BD" w:rsidRPr="00BE6D67" w:rsidRDefault="003077BD" w:rsidP="003077BD">
      <w:pPr>
        <w:pStyle w:val="Normal1"/>
        <w:tabs>
          <w:tab w:val="left" w:pos="1386"/>
        </w:tabs>
        <w:spacing w:line="276" w:lineRule="auto"/>
        <w:jc w:val="both"/>
        <w:rPr>
          <w:rFonts w:ascii="Calibri" w:eastAsia="Calibri" w:hAnsi="Calibri"/>
          <w:b/>
          <w:sz w:val="23"/>
          <w:szCs w:val="23"/>
        </w:rPr>
      </w:pPr>
      <w:r w:rsidRPr="00BE6D67">
        <w:rPr>
          <w:rFonts w:ascii="Calibri" w:eastAsia="Calibri" w:hAnsi="Calibri"/>
          <w:b/>
          <w:sz w:val="23"/>
          <w:szCs w:val="23"/>
        </w:rPr>
        <w:t>Guidance</w:t>
      </w:r>
    </w:p>
    <w:p w14:paraId="7F4E4F04" w14:textId="77777777" w:rsidR="003077BD" w:rsidRPr="00BE6D67" w:rsidRDefault="003077BD" w:rsidP="00D96170">
      <w:pPr>
        <w:pStyle w:val="Normal1"/>
        <w:numPr>
          <w:ilvl w:val="0"/>
          <w:numId w:val="4"/>
        </w:numPr>
        <w:tabs>
          <w:tab w:val="left" w:pos="709"/>
        </w:tabs>
        <w:spacing w:after="60" w:line="276" w:lineRule="auto"/>
        <w:ind w:left="709" w:hanging="283"/>
        <w:jc w:val="both"/>
        <w:rPr>
          <w:rFonts w:ascii="Calibri" w:eastAsia="Calibri" w:hAnsi="Calibri"/>
          <w:sz w:val="23"/>
          <w:szCs w:val="23"/>
        </w:rPr>
      </w:pPr>
      <w:r w:rsidRPr="00BE6D67">
        <w:rPr>
          <w:rFonts w:ascii="Calibri" w:eastAsia="Calibri" w:hAnsi="Calibri"/>
          <w:sz w:val="23"/>
          <w:szCs w:val="23"/>
        </w:rPr>
        <w:t>Select one or two coding categories that are central to your inquiry.</w:t>
      </w:r>
      <w:r w:rsidR="00862628" w:rsidRPr="00BE6D67">
        <w:rPr>
          <w:rFonts w:ascii="Calibri" w:eastAsia="Calibri" w:hAnsi="Calibri"/>
          <w:sz w:val="23"/>
          <w:szCs w:val="23"/>
        </w:rPr>
        <w:t xml:space="preserve"> The example below uses B</w:t>
      </w:r>
      <w:r w:rsidR="001B24FA" w:rsidRPr="00BE6D67">
        <w:rPr>
          <w:rFonts w:ascii="Calibri" w:eastAsia="Calibri" w:hAnsi="Calibri"/>
          <w:sz w:val="23"/>
          <w:szCs w:val="23"/>
        </w:rPr>
        <w:t xml:space="preserve"> and CH</w:t>
      </w:r>
      <w:r w:rsidRPr="00BE6D67">
        <w:rPr>
          <w:rFonts w:ascii="Calibri" w:eastAsia="Calibri" w:hAnsi="Calibri"/>
          <w:sz w:val="23"/>
          <w:szCs w:val="23"/>
        </w:rPr>
        <w:t>. If you are int</w:t>
      </w:r>
      <w:r w:rsidR="00D54281" w:rsidRPr="00BE6D67">
        <w:rPr>
          <w:rFonts w:ascii="Calibri" w:eastAsia="Calibri" w:hAnsi="Calibri"/>
          <w:sz w:val="23"/>
          <w:szCs w:val="23"/>
        </w:rPr>
        <w:t xml:space="preserve">erested in invitations, then </w:t>
      </w:r>
      <w:r w:rsidR="001B24FA" w:rsidRPr="00BE6D67">
        <w:rPr>
          <w:rFonts w:ascii="Calibri" w:eastAsia="Calibri" w:hAnsi="Calibri"/>
          <w:sz w:val="23"/>
          <w:szCs w:val="23"/>
        </w:rPr>
        <w:t>BI</w:t>
      </w:r>
      <w:r w:rsidRPr="00BE6D67">
        <w:rPr>
          <w:rFonts w:ascii="Calibri" w:eastAsia="Calibri" w:hAnsi="Calibri"/>
          <w:sz w:val="23"/>
          <w:szCs w:val="23"/>
        </w:rPr>
        <w:t xml:space="preserve"> and Q may be a good combination. For other examples see Coding framework in Section 2.</w:t>
      </w:r>
    </w:p>
    <w:p w14:paraId="7A3A4EC0" w14:textId="77777777" w:rsidR="004F39D9" w:rsidRPr="00BE6D6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BE6D67">
        <w:rPr>
          <w:rFonts w:ascii="Calibri" w:eastAsia="Calibri" w:hAnsi="Calibri"/>
          <w:sz w:val="23"/>
          <w:szCs w:val="23"/>
        </w:rPr>
        <w:t xml:space="preserve">Add the types of activities taking place during the lesson in the first column (add/delete rows as appropriate). For each activity add your ratings in response to each question. </w:t>
      </w:r>
    </w:p>
    <w:p w14:paraId="29EC1729" w14:textId="77777777" w:rsidR="003077BD" w:rsidRPr="00BE6D6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BE6D67">
        <w:rPr>
          <w:rFonts w:ascii="Calibri" w:eastAsia="Calibri" w:hAnsi="Calibri"/>
          <w:sz w:val="23"/>
          <w:szCs w:val="23"/>
        </w:rPr>
        <w:t xml:space="preserve">Use the following rating scale: 5 = all the time/as many students as possible, 4 = most of </w:t>
      </w:r>
      <w:proofErr w:type="gramStart"/>
      <w:r w:rsidRPr="00BE6D67">
        <w:rPr>
          <w:rFonts w:ascii="Calibri" w:eastAsia="Calibri" w:hAnsi="Calibri"/>
          <w:sz w:val="23"/>
          <w:szCs w:val="23"/>
        </w:rPr>
        <w:t>the time/most</w:t>
      </w:r>
      <w:proofErr w:type="gramEnd"/>
      <w:r w:rsidRPr="00BE6D67">
        <w:rPr>
          <w:rFonts w:ascii="Calibri" w:eastAsia="Calibri" w:hAnsi="Calibri"/>
          <w:sz w:val="23"/>
          <w:szCs w:val="23"/>
        </w:rPr>
        <w:t xml:space="preserve"> of the possible students, </w:t>
      </w:r>
    </w:p>
    <w:p w14:paraId="614139AA" w14:textId="77777777" w:rsidR="003077BD" w:rsidRPr="00BE6D67" w:rsidRDefault="003077BD" w:rsidP="004F39D9">
      <w:pPr>
        <w:pStyle w:val="Normal1"/>
        <w:tabs>
          <w:tab w:val="left" w:pos="709"/>
        </w:tabs>
        <w:spacing w:line="276" w:lineRule="auto"/>
        <w:ind w:left="1440"/>
        <w:jc w:val="both"/>
        <w:rPr>
          <w:rFonts w:ascii="Calibri" w:eastAsia="Calibri" w:hAnsi="Calibri"/>
          <w:sz w:val="23"/>
          <w:szCs w:val="23"/>
        </w:rPr>
      </w:pPr>
      <w:r w:rsidRPr="00BE6D67">
        <w:rPr>
          <w:rFonts w:ascii="Calibri" w:eastAsia="Calibri" w:hAnsi="Calibri"/>
          <w:sz w:val="23"/>
          <w:szCs w:val="23"/>
        </w:rPr>
        <w:t>3 = some of the time/some of the possible students, 2 = occasionally/a few of the possible students, 1 = never/none of the students</w:t>
      </w:r>
    </w:p>
    <w:tbl>
      <w:tblPr>
        <w:tblpPr w:leftFromText="180" w:rightFromText="180" w:vertAnchor="text" w:horzAnchor="page" w:tblpX="1254" w:tblpY="422"/>
        <w:tblW w:w="0" w:type="auto"/>
        <w:tblBorders>
          <w:top w:val="nil"/>
          <w:left w:val="nil"/>
          <w:bottom w:val="nil"/>
          <w:right w:val="nil"/>
          <w:insideH w:val="nil"/>
          <w:insideV w:val="nil"/>
        </w:tblBorders>
        <w:tblLook w:val="0600" w:firstRow="0" w:lastRow="0" w:firstColumn="0" w:lastColumn="0" w:noHBand="1" w:noVBand="1"/>
      </w:tblPr>
      <w:tblGrid>
        <w:gridCol w:w="3071"/>
        <w:gridCol w:w="2252"/>
        <w:gridCol w:w="2944"/>
        <w:gridCol w:w="2800"/>
        <w:gridCol w:w="3508"/>
      </w:tblGrid>
      <w:tr w:rsidR="004F39D9" w:rsidRPr="00943E27" w14:paraId="6C1849A5" w14:textId="77777777" w:rsidTr="00D16F7E">
        <w:tc>
          <w:tcPr>
            <w:tcW w:w="3101" w:type="dxa"/>
            <w:tcBorders>
              <w:top w:val="single" w:sz="8" w:space="0" w:color="000000"/>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14:paraId="1E4E0A53" w14:textId="77777777" w:rsidR="003077BD" w:rsidRPr="00BE6D67" w:rsidRDefault="003077BD" w:rsidP="00D16F7E">
            <w:pPr>
              <w:pStyle w:val="Normal1"/>
              <w:ind w:left="666" w:hanging="630"/>
              <w:jc w:val="both"/>
              <w:rPr>
                <w:rFonts w:ascii="Calibri" w:hAnsi="Calibri"/>
                <w:sz w:val="22"/>
                <w:szCs w:val="22"/>
              </w:rPr>
            </w:pPr>
            <w:r w:rsidRPr="00BE6D67">
              <w:rPr>
                <w:rFonts w:ascii="Calibri" w:eastAsia="Calibri" w:hAnsi="Calibri"/>
                <w:b/>
                <w:sz w:val="22"/>
                <w:szCs w:val="22"/>
              </w:rPr>
              <w:t>Activity type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EEC448"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Category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ECC57E"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often are students doing this?</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2612340"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many students are taking part in this?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923C19"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Are these contributions extended rather than short?</w:t>
            </w:r>
          </w:p>
        </w:tc>
      </w:tr>
      <w:tr w:rsidR="004F39D9" w:rsidRPr="00BE6D67" w14:paraId="5E38C5F0" w14:textId="77777777" w:rsidTr="00D16F7E">
        <w:trPr>
          <w:trHeight w:val="54"/>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ACE327A" w14:textId="77777777" w:rsidR="003077BD" w:rsidRPr="00BE6D67" w:rsidRDefault="003077BD" w:rsidP="00D16F7E">
            <w:pPr>
              <w:pStyle w:val="Normal1"/>
              <w:widowControl w:val="0"/>
              <w:rPr>
                <w:rFonts w:ascii="Calibri" w:hAnsi="Calibri"/>
                <w:sz w:val="22"/>
                <w:szCs w:val="22"/>
              </w:rPr>
            </w:pPr>
            <w:r w:rsidRPr="00BE6D67">
              <w:rPr>
                <w:rFonts w:ascii="Calibri" w:eastAsia="Calibri" w:hAnsi="Calibri"/>
                <w:b/>
                <w:sz w:val="22"/>
                <w:szCs w:val="22"/>
              </w:rPr>
              <w:t>1)</w:t>
            </w:r>
          </w:p>
        </w:tc>
        <w:tc>
          <w:tcPr>
            <w:tcW w:w="2268" w:type="dxa"/>
            <w:tcBorders>
              <w:top w:val="single" w:sz="4" w:space="0" w:color="auto"/>
              <w:left w:val="single" w:sz="4" w:space="0" w:color="auto"/>
              <w:right w:val="single" w:sz="4" w:space="0" w:color="auto"/>
            </w:tcBorders>
            <w:shd w:val="clear" w:color="auto" w:fill="auto"/>
          </w:tcPr>
          <w:p w14:paraId="5373761E" w14:textId="77777777" w:rsidR="003077BD" w:rsidRPr="00BE6D67" w:rsidRDefault="006734B7" w:rsidP="00D16F7E">
            <w:pPr>
              <w:pStyle w:val="Normal1"/>
              <w:ind w:left="666" w:hanging="630"/>
              <w:jc w:val="both"/>
              <w:rPr>
                <w:rFonts w:ascii="Calibri" w:eastAsia="Calibri" w:hAnsi="Calibri"/>
                <w:sz w:val="22"/>
                <w:szCs w:val="22"/>
              </w:rPr>
            </w:pPr>
            <w:r w:rsidRPr="00BE6D67">
              <w:rPr>
                <w:rFonts w:ascii="Calibri" w:eastAsia="Calibri" w:hAnsi="Calibri"/>
                <w:sz w:val="22"/>
                <w:szCs w:val="22"/>
              </w:rPr>
              <w:t>Build</w:t>
            </w:r>
            <w:r w:rsidR="001B24FA" w:rsidRPr="00BE6D67">
              <w:rPr>
                <w:rFonts w:ascii="Calibri" w:eastAsia="Calibri" w:hAnsi="Calibri"/>
                <w:sz w:val="22"/>
                <w:szCs w:val="22"/>
              </w:rPr>
              <w:t xml:space="preserve"> on ideas</w:t>
            </w:r>
            <w:r w:rsidR="003077BD" w:rsidRPr="00BE6D67">
              <w:rPr>
                <w:rFonts w:ascii="Calibri" w:eastAsia="Calibri" w:hAnsi="Calibri"/>
                <w:sz w:val="22"/>
                <w:szCs w:val="22"/>
              </w:rPr>
              <w:t xml:space="preserve"> (</w:t>
            </w:r>
            <w:r w:rsidR="00D54281" w:rsidRPr="00BE6D67">
              <w:rPr>
                <w:rFonts w:ascii="Calibri" w:eastAsia="Calibri" w:hAnsi="Calibri"/>
                <w:sz w:val="22"/>
                <w:szCs w:val="22"/>
              </w:rPr>
              <w:t>B</w:t>
            </w:r>
            <w:r w:rsidR="003077BD" w:rsidRPr="00BE6D67">
              <w:rPr>
                <w:rFonts w:ascii="Calibri" w:eastAsia="Calibri" w:hAnsi="Calibri"/>
                <w:sz w:val="22"/>
                <w:szCs w:val="22"/>
              </w:rPr>
              <w:t>)</w:t>
            </w:r>
          </w:p>
          <w:p w14:paraId="0F874A39" w14:textId="77777777" w:rsidR="003077BD" w:rsidRPr="00BE6D67" w:rsidRDefault="003077BD" w:rsidP="00D16F7E">
            <w:pPr>
              <w:pStyle w:val="Normal1"/>
              <w:ind w:left="666" w:hanging="630"/>
              <w:jc w:val="both"/>
              <w:rPr>
                <w:rFonts w:ascii="Calibri" w:eastAsia="Calibri" w:hAnsi="Calibri"/>
                <w:sz w:val="22"/>
                <w:szCs w:val="22"/>
              </w:rPr>
            </w:pPr>
          </w:p>
        </w:tc>
        <w:tc>
          <w:tcPr>
            <w:tcW w:w="2977" w:type="dxa"/>
            <w:tcBorders>
              <w:top w:val="single" w:sz="4" w:space="0" w:color="auto"/>
              <w:left w:val="single" w:sz="4" w:space="0" w:color="auto"/>
              <w:right w:val="single" w:sz="4" w:space="0" w:color="auto"/>
            </w:tcBorders>
            <w:shd w:val="clear" w:color="auto" w:fill="auto"/>
          </w:tcPr>
          <w:p w14:paraId="543720B5"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61EE9BD7"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19DD6A03" w14:textId="77777777" w:rsidR="003077BD" w:rsidRPr="00BE6D67" w:rsidRDefault="003077BD" w:rsidP="00D16F7E">
            <w:pPr>
              <w:pStyle w:val="Normal1"/>
              <w:jc w:val="both"/>
              <w:rPr>
                <w:rFonts w:ascii="Calibri" w:hAnsi="Calibri"/>
                <w:sz w:val="22"/>
                <w:szCs w:val="22"/>
              </w:rPr>
            </w:pPr>
          </w:p>
        </w:tc>
      </w:tr>
      <w:tr w:rsidR="004F39D9" w:rsidRPr="00BE6D67" w14:paraId="7F6C8B19" w14:textId="77777777" w:rsidTr="00D16F7E">
        <w:trPr>
          <w:trHeight w:val="463"/>
        </w:trPr>
        <w:tc>
          <w:tcPr>
            <w:tcW w:w="31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0E61A7"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19C518DD" w14:textId="77777777" w:rsidR="003077BD" w:rsidRPr="00BE6D67" w:rsidRDefault="006734B7" w:rsidP="001B24FA">
            <w:pPr>
              <w:pStyle w:val="Normal1"/>
              <w:ind w:left="34"/>
              <w:jc w:val="both"/>
              <w:rPr>
                <w:rFonts w:ascii="Calibri" w:eastAsia="Calibri" w:hAnsi="Calibri"/>
                <w:sz w:val="22"/>
                <w:szCs w:val="22"/>
              </w:rPr>
            </w:pPr>
            <w:r w:rsidRPr="00BE6D67">
              <w:rPr>
                <w:rFonts w:ascii="Calibri" w:eastAsia="Calibri" w:hAnsi="Calibri"/>
                <w:sz w:val="22"/>
                <w:szCs w:val="22"/>
              </w:rPr>
              <w:t>Challenge</w:t>
            </w:r>
            <w:r w:rsidR="003077BD" w:rsidRPr="00BE6D67">
              <w:rPr>
                <w:rFonts w:ascii="Calibri" w:eastAsia="Calibri" w:hAnsi="Calibri"/>
                <w:sz w:val="22"/>
                <w:szCs w:val="22"/>
              </w:rPr>
              <w:t xml:space="preserve"> (</w:t>
            </w:r>
            <w:r w:rsidR="001B24FA" w:rsidRPr="00BE6D67">
              <w:rPr>
                <w:rFonts w:ascii="Calibri" w:eastAsia="Calibri" w:hAnsi="Calibri"/>
                <w:sz w:val="22"/>
                <w:szCs w:val="22"/>
              </w:rPr>
              <w:t>CH</w:t>
            </w:r>
            <w:r w:rsidR="003077BD" w:rsidRPr="00BE6D67">
              <w:rPr>
                <w:rFonts w:ascii="Calibri" w:eastAsia="Calibri" w:hAnsi="Calibri"/>
                <w:sz w:val="22"/>
                <w:szCs w:val="22"/>
              </w:rPr>
              <w:t>)</w:t>
            </w:r>
          </w:p>
        </w:tc>
        <w:tc>
          <w:tcPr>
            <w:tcW w:w="2977" w:type="dxa"/>
            <w:tcBorders>
              <w:top w:val="single" w:sz="4" w:space="0" w:color="auto"/>
              <w:left w:val="single" w:sz="4" w:space="0" w:color="auto"/>
              <w:right w:val="single" w:sz="4" w:space="0" w:color="auto"/>
            </w:tcBorders>
            <w:shd w:val="clear" w:color="auto" w:fill="auto"/>
          </w:tcPr>
          <w:p w14:paraId="39579DEB"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71520CB8"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73BEF291" w14:textId="77777777" w:rsidR="003077BD" w:rsidRPr="00BE6D67" w:rsidRDefault="003077BD" w:rsidP="00D16F7E">
            <w:pPr>
              <w:pStyle w:val="Normal1"/>
              <w:jc w:val="both"/>
              <w:rPr>
                <w:rFonts w:ascii="Calibri" w:eastAsia="Calibri" w:hAnsi="Calibri"/>
                <w:sz w:val="22"/>
                <w:szCs w:val="22"/>
              </w:rPr>
            </w:pPr>
          </w:p>
        </w:tc>
      </w:tr>
      <w:tr w:rsidR="004F39D9" w:rsidRPr="00BE6D67" w14:paraId="2929F6A1" w14:textId="77777777" w:rsidTr="00D16F7E">
        <w:trPr>
          <w:trHeight w:val="463"/>
        </w:trPr>
        <w:tc>
          <w:tcPr>
            <w:tcW w:w="3101"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022149FA" w14:textId="77777777" w:rsidR="003077BD" w:rsidRPr="00BE6D67" w:rsidRDefault="003077BD" w:rsidP="00D16F7E">
            <w:pPr>
              <w:pStyle w:val="Normal1"/>
              <w:widowControl w:val="0"/>
              <w:rPr>
                <w:rFonts w:ascii="Calibri" w:hAnsi="Calibri"/>
                <w:b/>
                <w:sz w:val="22"/>
                <w:szCs w:val="22"/>
              </w:rPr>
            </w:pPr>
            <w:r w:rsidRPr="00BE6D67">
              <w:rPr>
                <w:rFonts w:ascii="Calibri" w:hAnsi="Calibri"/>
                <w:b/>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1FB417" w14:textId="77777777" w:rsidR="003077BD" w:rsidRPr="00BE6D67" w:rsidRDefault="006734B7" w:rsidP="00D16F7E">
            <w:pPr>
              <w:pStyle w:val="Normal1"/>
              <w:ind w:left="666" w:hanging="630"/>
              <w:jc w:val="both"/>
              <w:rPr>
                <w:rFonts w:ascii="Calibri" w:eastAsia="Calibri" w:hAnsi="Calibri"/>
                <w:sz w:val="22"/>
                <w:szCs w:val="22"/>
              </w:rPr>
            </w:pPr>
            <w:r w:rsidRPr="00BE6D67">
              <w:rPr>
                <w:rFonts w:ascii="Calibri" w:eastAsia="Calibri" w:hAnsi="Calibri"/>
                <w:sz w:val="22"/>
                <w:szCs w:val="22"/>
              </w:rPr>
              <w:t>Build</w:t>
            </w:r>
            <w:r w:rsidR="001B24FA" w:rsidRPr="00BE6D67">
              <w:rPr>
                <w:rFonts w:ascii="Calibri" w:eastAsia="Calibri" w:hAnsi="Calibri"/>
                <w:sz w:val="22"/>
                <w:szCs w:val="22"/>
              </w:rPr>
              <w:t xml:space="preserve"> on ideas</w:t>
            </w:r>
            <w:r w:rsidR="003077BD" w:rsidRPr="00BE6D67">
              <w:rPr>
                <w:rFonts w:ascii="Calibri" w:eastAsia="Calibri" w:hAnsi="Calibri"/>
                <w:sz w:val="22"/>
                <w:szCs w:val="22"/>
              </w:rPr>
              <w:t xml:space="preserve"> (</w:t>
            </w:r>
            <w:r w:rsidR="00D54281" w:rsidRPr="00BE6D67">
              <w:rPr>
                <w:rFonts w:ascii="Calibri" w:eastAsia="Calibri" w:hAnsi="Calibri"/>
                <w:sz w:val="22"/>
                <w:szCs w:val="22"/>
              </w:rPr>
              <w:t>B</w:t>
            </w:r>
            <w:r w:rsidR="003077BD" w:rsidRPr="00BE6D67">
              <w:rPr>
                <w:rFonts w:ascii="Calibri" w:eastAsia="Calibri" w:hAnsi="Calibri"/>
                <w:sz w:val="22"/>
                <w:szCs w:val="22"/>
              </w:rPr>
              <w:t>)</w:t>
            </w:r>
          </w:p>
          <w:p w14:paraId="254CC002" w14:textId="77777777" w:rsidR="003077BD" w:rsidRPr="00BE6D67" w:rsidRDefault="003077BD" w:rsidP="00D16F7E">
            <w:pPr>
              <w:pStyle w:val="Normal1"/>
              <w:ind w:left="34"/>
              <w:jc w:val="both"/>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6EDB8E"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13E98D5D"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E0D3CC" w14:textId="77777777" w:rsidR="003077BD" w:rsidRPr="00BE6D67" w:rsidRDefault="003077BD" w:rsidP="00D16F7E">
            <w:pPr>
              <w:pStyle w:val="Normal1"/>
              <w:jc w:val="both"/>
              <w:rPr>
                <w:rFonts w:ascii="Calibri" w:eastAsia="Calibri" w:hAnsi="Calibri"/>
                <w:sz w:val="22"/>
                <w:szCs w:val="22"/>
              </w:rPr>
            </w:pPr>
          </w:p>
        </w:tc>
      </w:tr>
      <w:tr w:rsidR="003077BD" w:rsidRPr="00BE6D67" w14:paraId="12D1DDE0" w14:textId="77777777" w:rsidTr="00D16F7E">
        <w:trPr>
          <w:trHeight w:val="463"/>
        </w:trPr>
        <w:tc>
          <w:tcPr>
            <w:tcW w:w="3101"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E736D6"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2F9100" w14:textId="77777777" w:rsidR="003077BD" w:rsidRPr="00BE6D67" w:rsidRDefault="006734B7" w:rsidP="001B24FA">
            <w:pPr>
              <w:pStyle w:val="Normal1"/>
              <w:ind w:left="34"/>
              <w:jc w:val="both"/>
              <w:rPr>
                <w:rFonts w:ascii="Calibri" w:eastAsia="Calibri" w:hAnsi="Calibri"/>
                <w:sz w:val="22"/>
                <w:szCs w:val="22"/>
              </w:rPr>
            </w:pPr>
            <w:r w:rsidRPr="00BE6D67">
              <w:rPr>
                <w:rFonts w:ascii="Calibri" w:eastAsia="Calibri" w:hAnsi="Calibri"/>
                <w:sz w:val="22"/>
                <w:szCs w:val="22"/>
              </w:rPr>
              <w:t>Challenge</w:t>
            </w:r>
            <w:r w:rsidR="003077BD" w:rsidRPr="00BE6D67">
              <w:rPr>
                <w:rFonts w:ascii="Calibri" w:eastAsia="Calibri" w:hAnsi="Calibri"/>
                <w:sz w:val="22"/>
                <w:szCs w:val="22"/>
              </w:rPr>
              <w:t xml:space="preserve"> (</w:t>
            </w:r>
            <w:r w:rsidR="001B24FA" w:rsidRPr="00BE6D67">
              <w:rPr>
                <w:rFonts w:ascii="Calibri" w:eastAsia="Calibri" w:hAnsi="Calibri"/>
                <w:sz w:val="22"/>
                <w:szCs w:val="22"/>
              </w:rPr>
              <w:t>CH</w:t>
            </w:r>
            <w:r w:rsidR="003077BD" w:rsidRPr="00BE6D67">
              <w:rPr>
                <w:rFonts w:ascii="Calibri" w:eastAsia="Calibri" w:hAnsi="Calibri"/>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DA7E00"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E20870A"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E95797" w14:textId="77777777" w:rsidR="003077BD" w:rsidRPr="00BE6D67" w:rsidRDefault="003077BD" w:rsidP="00D16F7E">
            <w:pPr>
              <w:pStyle w:val="Normal1"/>
              <w:jc w:val="both"/>
              <w:rPr>
                <w:rFonts w:ascii="Calibri" w:eastAsia="Calibri" w:hAnsi="Calibri"/>
                <w:sz w:val="22"/>
                <w:szCs w:val="22"/>
              </w:rPr>
            </w:pPr>
          </w:p>
        </w:tc>
      </w:tr>
    </w:tbl>
    <w:p w14:paraId="18399FB0" w14:textId="77777777" w:rsidR="003077BD" w:rsidRPr="00BE6D67" w:rsidRDefault="003077BD" w:rsidP="003077BD">
      <w:pPr>
        <w:rPr>
          <w:rFonts w:ascii="Calibri" w:hAnsi="Calibri" w:cs="Arial"/>
          <w:b/>
          <w:lang w:val="en-GB"/>
        </w:rPr>
      </w:pPr>
    </w:p>
    <w:p w14:paraId="75AFE296" w14:textId="0F972B7D" w:rsidR="00B41F99" w:rsidRPr="00BE6D67" w:rsidRDefault="00130985" w:rsidP="00B41F99">
      <w:pPr>
        <w:contextualSpacing/>
        <w:rPr>
          <w:rFonts w:ascii="Calibri" w:hAnsi="Calibri" w:cs="Arial"/>
          <w:b/>
          <w:color w:val="800000"/>
          <w:sz w:val="36"/>
          <w:szCs w:val="32"/>
          <w:lang w:val="en-GB" w:eastAsia="en-US"/>
        </w:rPr>
      </w:pPr>
      <w:r w:rsidRPr="00BE6D67">
        <w:rPr>
          <w:rFonts w:ascii="Calibri" w:hAnsi="Calibri" w:cs="Arial"/>
          <w:b/>
          <w:lang w:val="en-GB"/>
        </w:rPr>
        <w:br w:type="page"/>
      </w:r>
      <w:r w:rsidR="00937689">
        <w:rPr>
          <w:rFonts w:ascii="Calibri" w:hAnsi="Calibri" w:cs="Arial"/>
          <w:b/>
          <w:color w:val="800000"/>
          <w:sz w:val="36"/>
          <w:szCs w:val="32"/>
          <w:lang w:val="en-GB" w:eastAsia="en-US"/>
        </w:rPr>
        <w:lastRenderedPageBreak/>
        <w:t>4) P</w:t>
      </w:r>
      <w:r w:rsidR="004E09C0" w:rsidRPr="00BE6D67">
        <w:rPr>
          <w:rFonts w:ascii="Calibri" w:hAnsi="Calibri" w:cs="Arial"/>
          <w:b/>
          <w:color w:val="800000"/>
          <w:sz w:val="36"/>
          <w:szCs w:val="32"/>
          <w:lang w:val="en-GB" w:eastAsia="en-US"/>
        </w:rPr>
        <w:t>art F</w:t>
      </w:r>
      <w:r w:rsidR="00B41F99" w:rsidRPr="00BE6D67">
        <w:rPr>
          <w:rFonts w:ascii="Calibri" w:hAnsi="Calibri" w:cs="Arial"/>
          <w:b/>
          <w:color w:val="800000"/>
          <w:sz w:val="36"/>
          <w:szCs w:val="32"/>
          <w:lang w:val="en-GB" w:eastAsia="en-US"/>
        </w:rPr>
        <w:t>:  Student participation and Talk rules rating scales</w:t>
      </w:r>
    </w:p>
    <w:p w14:paraId="77948D29" w14:textId="77777777" w:rsidR="00B41F99" w:rsidRPr="00BE6D67" w:rsidRDefault="00B41F99" w:rsidP="00B41F99">
      <w:pPr>
        <w:pStyle w:val="Heading2"/>
        <w:contextualSpacing w:val="0"/>
        <w:rPr>
          <w:rFonts w:ascii="Calibri" w:eastAsia="Calibri" w:hAnsi="Calibri" w:cs="Calibri"/>
          <w:b w:val="0"/>
          <w:color w:val="000000"/>
          <w:sz w:val="24"/>
          <w:szCs w:val="24"/>
        </w:rPr>
      </w:pPr>
      <w:r w:rsidRPr="00BE6D67">
        <w:rPr>
          <w:rFonts w:ascii="Calibri" w:eastAsia="Calibri" w:hAnsi="Calibri" w:cs="Calibri"/>
          <w:b w:val="0"/>
          <w:color w:val="000000"/>
          <w:sz w:val="24"/>
          <w:szCs w:val="24"/>
        </w:rPr>
        <w:t>Once you are familiar with the methods above, you might like to use these 3-point scales to make assessments across a whole lesson or for each activity – in your own classroom or when observing a peer.</w:t>
      </w:r>
    </w:p>
    <w:p w14:paraId="18F85F73" w14:textId="77777777" w:rsidR="00B41F99" w:rsidRPr="00BE6D67" w:rsidRDefault="00B41F99" w:rsidP="00B41F99">
      <w:pPr>
        <w:pBdr>
          <w:top w:val="nil"/>
          <w:left w:val="nil"/>
          <w:bottom w:val="nil"/>
          <w:right w:val="nil"/>
          <w:between w:val="nil"/>
        </w:pBdr>
        <w:rPr>
          <w:rFonts w:ascii="Calibri" w:eastAsia="Calibri" w:hAnsi="Calibri" w:cs="Calibri"/>
          <w:color w:val="000000"/>
          <w:lang w:val="en-GB"/>
        </w:rPr>
      </w:pPr>
    </w:p>
    <w:tbl>
      <w:tblPr>
        <w:tblW w:w="146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210"/>
        <w:gridCol w:w="4035"/>
        <w:gridCol w:w="5580"/>
      </w:tblGrid>
      <w:tr w:rsidR="00B41F99" w:rsidRPr="00943E27" w14:paraId="23E7653D" w14:textId="77777777" w:rsidTr="00D96170">
        <w:trPr>
          <w:trHeight w:val="1160"/>
        </w:trPr>
        <w:tc>
          <w:tcPr>
            <w:tcW w:w="1785" w:type="dxa"/>
            <w:tcBorders>
              <w:top w:val="single" w:sz="18" w:space="0" w:color="000000"/>
              <w:bottom w:val="single" w:sz="18" w:space="0" w:color="000000"/>
              <w:right w:val="single" w:sz="18" w:space="0" w:color="000000"/>
            </w:tcBorders>
            <w:shd w:val="clear" w:color="auto" w:fill="FFFFFF"/>
          </w:tcPr>
          <w:p w14:paraId="0B72748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p>
          <w:p w14:paraId="40EC3568"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r w:rsidRPr="00BE6D67">
              <w:rPr>
                <w:rFonts w:ascii="Calibri" w:eastAsia="Calibri" w:hAnsi="Calibri" w:cs="Calibri"/>
                <w:b/>
                <w:color w:val="000000"/>
                <w:lang w:val="en-GB"/>
              </w:rPr>
              <w:t>Dimension</w:t>
            </w:r>
          </w:p>
        </w:tc>
        <w:tc>
          <w:tcPr>
            <w:tcW w:w="3210" w:type="dxa"/>
            <w:tcBorders>
              <w:top w:val="single" w:sz="18" w:space="0" w:color="000000"/>
              <w:left w:val="single" w:sz="18" w:space="0" w:color="000000"/>
              <w:bottom w:val="single" w:sz="18" w:space="0" w:color="000000"/>
            </w:tcBorders>
            <w:shd w:val="clear" w:color="auto" w:fill="FFFFFF"/>
          </w:tcPr>
          <w:p w14:paraId="40C9A7A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0</w:t>
            </w:r>
          </w:p>
          <w:p w14:paraId="1330A4F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Not evident</w:t>
            </w:r>
          </w:p>
        </w:tc>
        <w:tc>
          <w:tcPr>
            <w:tcW w:w="4035" w:type="dxa"/>
            <w:tcBorders>
              <w:top w:val="single" w:sz="18" w:space="0" w:color="000000"/>
              <w:bottom w:val="single" w:sz="18" w:space="0" w:color="000000"/>
            </w:tcBorders>
            <w:shd w:val="clear" w:color="auto" w:fill="FFFFFF"/>
          </w:tcPr>
          <w:p w14:paraId="4C34F9D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1</w:t>
            </w:r>
          </w:p>
          <w:p w14:paraId="27614E60"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w:t>
            </w:r>
          </w:p>
        </w:tc>
        <w:tc>
          <w:tcPr>
            <w:tcW w:w="5580" w:type="dxa"/>
            <w:tcBorders>
              <w:top w:val="single" w:sz="18" w:space="0" w:color="000000"/>
              <w:bottom w:val="single" w:sz="18" w:space="0" w:color="000000"/>
            </w:tcBorders>
            <w:shd w:val="clear" w:color="auto" w:fill="FFFFFF"/>
          </w:tcPr>
          <w:p w14:paraId="5B08853A"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2</w:t>
            </w:r>
          </w:p>
          <w:p w14:paraId="70EBDF6E"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 with student involvement</w:t>
            </w:r>
          </w:p>
        </w:tc>
      </w:tr>
      <w:tr w:rsidR="00B41F99" w:rsidRPr="00943E27" w14:paraId="3BED20D0" w14:textId="77777777" w:rsidTr="00D96170">
        <w:trPr>
          <w:trHeight w:val="80"/>
        </w:trPr>
        <w:tc>
          <w:tcPr>
            <w:tcW w:w="1785" w:type="dxa"/>
            <w:tcBorders>
              <w:bottom w:val="single" w:sz="4" w:space="0" w:color="000000"/>
              <w:right w:val="single" w:sz="18" w:space="0" w:color="000000"/>
            </w:tcBorders>
          </w:tcPr>
          <w:p w14:paraId="7F23ACBF"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b/>
                <w:color w:val="000000"/>
                <w:sz w:val="26"/>
                <w:szCs w:val="26"/>
                <w:lang w:val="en-GB"/>
              </w:rPr>
              <w:t>Talk rules</w:t>
            </w:r>
          </w:p>
        </w:tc>
        <w:tc>
          <w:tcPr>
            <w:tcW w:w="3210" w:type="dxa"/>
            <w:tcBorders>
              <w:top w:val="single" w:sz="4" w:space="0" w:color="000000"/>
              <w:left w:val="single" w:sz="18" w:space="0" w:color="000000"/>
              <w:bottom w:val="single" w:sz="4" w:space="0" w:color="000000"/>
              <w:right w:val="single" w:sz="4" w:space="0" w:color="000000"/>
            </w:tcBorders>
          </w:tcPr>
          <w:p w14:paraId="16A7288E"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No explicit focus on ground rules for dialogue or dialogic practices is apparent</w:t>
            </w:r>
          </w:p>
        </w:tc>
        <w:tc>
          <w:tcPr>
            <w:tcW w:w="4035" w:type="dxa"/>
            <w:tcBorders>
              <w:top w:val="single" w:sz="4" w:space="0" w:color="000000"/>
              <w:left w:val="single" w:sz="4" w:space="0" w:color="000000"/>
              <w:bottom w:val="single" w:sz="4" w:space="0" w:color="000000"/>
              <w:right w:val="single" w:sz="4" w:space="0" w:color="000000"/>
            </w:tcBorders>
          </w:tcPr>
          <w:p w14:paraId="25CB8B28"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 xml:space="preserve">The teacher introduces, models or reminds students of target dialogic practices, e.g. ground rules to be followed, inclusive turn taking. </w:t>
            </w:r>
          </w:p>
        </w:tc>
        <w:tc>
          <w:tcPr>
            <w:tcW w:w="5580" w:type="dxa"/>
            <w:tcBorders>
              <w:top w:val="single" w:sz="4" w:space="0" w:color="000000"/>
              <w:left w:val="single" w:sz="4" w:space="0" w:color="000000"/>
              <w:bottom w:val="single" w:sz="4" w:space="0" w:color="000000"/>
              <w:right w:val="single" w:sz="4" w:space="0" w:color="000000"/>
            </w:tcBorders>
          </w:tcPr>
          <w:p w14:paraId="0CA64085"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 xml:space="preserve">Teacher and students or students themselves negotiate target dialogic practices, e.g. ground rules, perhaps along with reminders / modelling. </w:t>
            </w:r>
          </w:p>
          <w:p w14:paraId="6105F0A0" w14:textId="77777777" w:rsidR="00B41F99" w:rsidRPr="00BE6D67" w:rsidRDefault="00B41F99" w:rsidP="00D96170">
            <w:pPr>
              <w:spacing w:after="100"/>
              <w:rPr>
                <w:rFonts w:ascii="Calibri" w:eastAsia="Calibri" w:hAnsi="Calibri" w:cs="Calibri"/>
                <w:sz w:val="20"/>
                <w:szCs w:val="20"/>
                <w:lang w:val="en-GB"/>
              </w:rPr>
            </w:pPr>
            <w:r w:rsidRPr="00BE6D67">
              <w:rPr>
                <w:rFonts w:ascii="Calibri" w:eastAsia="Calibri" w:hAnsi="Calibri" w:cs="Calibri"/>
                <w:lang w:val="en-GB"/>
              </w:rPr>
              <w:t xml:space="preserve">It may also include students being given or taking responsibility for managing the dialogue, as well as students being involved in evaluating effectiveness of dialogic practices. </w:t>
            </w:r>
          </w:p>
        </w:tc>
      </w:tr>
      <w:tr w:rsidR="00B41F99" w:rsidRPr="00BE6D67" w14:paraId="0EF93E93" w14:textId="77777777" w:rsidTr="00D96170">
        <w:trPr>
          <w:trHeight w:val="80"/>
        </w:trPr>
        <w:tc>
          <w:tcPr>
            <w:tcW w:w="1785" w:type="dxa"/>
            <w:tcBorders>
              <w:right w:val="single" w:sz="18" w:space="0" w:color="000000"/>
            </w:tcBorders>
          </w:tcPr>
          <w:p w14:paraId="13109A9D"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b/>
                <w:color w:val="000000"/>
                <w:sz w:val="26"/>
                <w:szCs w:val="26"/>
                <w:lang w:val="en-GB"/>
              </w:rPr>
            </w:pPr>
          </w:p>
          <w:p w14:paraId="7F0844B6" w14:textId="77777777" w:rsidR="00B41F99" w:rsidRPr="00BE6D67" w:rsidRDefault="00B41F99" w:rsidP="00D96170">
            <w:pPr>
              <w:pBdr>
                <w:top w:val="nil"/>
                <w:left w:val="nil"/>
                <w:bottom w:val="nil"/>
                <w:right w:val="nil"/>
                <w:between w:val="nil"/>
              </w:pBdr>
              <w:spacing w:before="40"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Student participation</w:t>
            </w:r>
          </w:p>
        </w:tc>
        <w:tc>
          <w:tcPr>
            <w:tcW w:w="3210" w:type="dxa"/>
            <w:tcBorders>
              <w:top w:val="single" w:sz="4" w:space="0" w:color="000000"/>
              <w:left w:val="single" w:sz="18" w:space="0" w:color="000000"/>
              <w:bottom w:val="single" w:sz="4" w:space="0" w:color="000000"/>
              <w:right w:val="single" w:sz="4" w:space="0" w:color="000000"/>
            </w:tcBorders>
          </w:tcPr>
          <w:p w14:paraId="7B40E57C"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Public exchanges </w:t>
            </w:r>
            <w:r w:rsidRPr="00BE6D67">
              <w:rPr>
                <w:rFonts w:ascii="Calibri" w:eastAsia="Calibri" w:hAnsi="Calibri" w:cs="Calibri"/>
                <w:color w:val="333333"/>
                <w:lang w:val="en-GB"/>
              </w:rPr>
              <w:t>in whole-class situation or group work</w:t>
            </w:r>
            <w:r w:rsidRPr="00BE6D67">
              <w:rPr>
                <w:rFonts w:ascii="Calibri" w:eastAsia="Calibri" w:hAnsi="Calibri" w:cs="Calibri"/>
                <w:color w:val="333333"/>
                <w:highlight w:val="white"/>
                <w:lang w:val="en-GB"/>
              </w:rPr>
              <w:t xml:space="preserve"> consist in teacher questioning and succinct students' contributions </w:t>
            </w:r>
          </w:p>
          <w:p w14:paraId="03B0D17E"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or </w:t>
            </w:r>
          </w:p>
          <w:p w14:paraId="31618399"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Students don't have opportunities to discuss their ideas publicly</w:t>
            </w:r>
          </w:p>
        </w:tc>
        <w:tc>
          <w:tcPr>
            <w:tcW w:w="4035" w:type="dxa"/>
            <w:tcBorders>
              <w:top w:val="single" w:sz="4" w:space="0" w:color="000000"/>
              <w:left w:val="single" w:sz="4" w:space="0" w:color="000000"/>
              <w:bottom w:val="single" w:sz="4" w:space="0" w:color="000000"/>
              <w:right w:val="single" w:sz="4" w:space="0" w:color="000000"/>
            </w:tcBorders>
          </w:tcPr>
          <w:p w14:paraId="05026099"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Students express their ideas publicly at length in whole-class situation and group work, but </w:t>
            </w:r>
            <w:r w:rsidRPr="00BE6D67">
              <w:rPr>
                <w:rFonts w:ascii="Calibri" w:eastAsia="Calibri" w:hAnsi="Calibri" w:cs="Calibri"/>
                <w:b/>
                <w:color w:val="333333"/>
                <w:highlight w:val="white"/>
                <w:lang w:val="en-GB"/>
              </w:rPr>
              <w:t>they don't engage</w:t>
            </w:r>
            <w:r w:rsidRPr="00BE6D67">
              <w:rPr>
                <w:rFonts w:ascii="Calibri" w:eastAsia="Calibri" w:hAnsi="Calibri" w:cs="Calibri"/>
                <w:color w:val="333333"/>
                <w:highlight w:val="white"/>
                <w:lang w:val="en-GB"/>
              </w:rPr>
              <w:t xml:space="preserve"> with each other’s ideas</w:t>
            </w:r>
            <w:r w:rsidRPr="00BE6D67">
              <w:rPr>
                <w:rFonts w:ascii="Calibri" w:eastAsia="Calibri" w:hAnsi="Calibri" w:cs="Calibri"/>
                <w:color w:val="000000"/>
                <w:lang w:val="en-GB"/>
              </w:rPr>
              <w:t xml:space="preserve"> </w:t>
            </w:r>
          </w:p>
        </w:tc>
        <w:tc>
          <w:tcPr>
            <w:tcW w:w="5580" w:type="dxa"/>
            <w:tcBorders>
              <w:top w:val="single" w:sz="4" w:space="0" w:color="000000"/>
              <w:left w:val="single" w:sz="4" w:space="0" w:color="000000"/>
              <w:bottom w:val="single" w:sz="4" w:space="0" w:color="000000"/>
              <w:right w:val="single" w:sz="4" w:space="0" w:color="000000"/>
            </w:tcBorders>
          </w:tcPr>
          <w:p w14:paraId="47408328"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Multiple students express their ideas publicly at length in whole-class situation and group work </w:t>
            </w:r>
          </w:p>
          <w:p w14:paraId="10F46A81"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b/>
                <w:color w:val="333333"/>
                <w:highlight w:val="white"/>
                <w:lang w:val="en-GB"/>
              </w:rPr>
              <w:t>AND</w:t>
            </w:r>
          </w:p>
          <w:p w14:paraId="0BA68998"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In doing so, they </w:t>
            </w:r>
            <w:r w:rsidRPr="00BE6D67">
              <w:rPr>
                <w:rFonts w:ascii="Calibri" w:eastAsia="Calibri" w:hAnsi="Calibri" w:cs="Calibri"/>
                <w:b/>
                <w:color w:val="333333"/>
                <w:highlight w:val="white"/>
                <w:lang w:val="en-GB"/>
              </w:rPr>
              <w:t>engage with each other’s ideas</w:t>
            </w:r>
            <w:r w:rsidRPr="00BE6D67">
              <w:rPr>
                <w:rFonts w:ascii="Calibri" w:eastAsia="Calibri" w:hAnsi="Calibri" w:cs="Calibri"/>
                <w:b/>
                <w:color w:val="333333"/>
                <w:lang w:val="en-GB"/>
              </w:rPr>
              <w:t xml:space="preserve">, </w:t>
            </w:r>
            <w:r w:rsidRPr="00BE6D67">
              <w:rPr>
                <w:rFonts w:ascii="Calibri" w:eastAsia="Calibri" w:hAnsi="Calibri" w:cs="Calibri"/>
                <w:color w:val="333333"/>
                <w:lang w:val="en-GB"/>
              </w:rPr>
              <w:t>for example by referring back to their contributions, challenging or elaborating on them</w:t>
            </w:r>
            <w:r w:rsidRPr="00BE6D67">
              <w:rPr>
                <w:rFonts w:ascii="Calibri" w:eastAsia="Calibri" w:hAnsi="Calibri" w:cs="Calibri"/>
                <w:color w:val="000000"/>
                <w:lang w:val="en-GB"/>
              </w:rPr>
              <w:t xml:space="preserve"> (e.g. ‘It’s a bit like what </w:t>
            </w:r>
            <w:proofErr w:type="spellStart"/>
            <w:r w:rsidRPr="00BE6D67">
              <w:rPr>
                <w:rFonts w:ascii="Calibri" w:eastAsia="Calibri" w:hAnsi="Calibri" w:cs="Calibri"/>
                <w:color w:val="000000"/>
                <w:lang w:val="en-GB"/>
              </w:rPr>
              <w:t>Shootle</w:t>
            </w:r>
            <w:proofErr w:type="spellEnd"/>
            <w:r w:rsidRPr="00BE6D67">
              <w:rPr>
                <w:rFonts w:ascii="Calibri" w:eastAsia="Calibri" w:hAnsi="Calibri" w:cs="Calibri"/>
                <w:color w:val="000000"/>
                <w:lang w:val="en-GB"/>
              </w:rPr>
              <w:t xml:space="preserve"> said but….’, ‘Sam had such a great idea, look [demonstrates]’). This includes spontaneous or teacher-prompted participation.</w:t>
            </w:r>
          </w:p>
        </w:tc>
      </w:tr>
    </w:tbl>
    <w:p w14:paraId="0AE24348" w14:textId="77777777" w:rsidR="00B41F99" w:rsidRPr="00BE6D67" w:rsidRDefault="00B41F99" w:rsidP="003077BD">
      <w:pPr>
        <w:rPr>
          <w:rFonts w:ascii="Calibri" w:hAnsi="Calibri" w:cs="Arial"/>
          <w:b/>
          <w:lang w:val="en-GB"/>
        </w:rPr>
      </w:pPr>
    </w:p>
    <w:p w14:paraId="253BC546" w14:textId="77777777" w:rsidR="00B41F99" w:rsidRPr="00BE6D67" w:rsidRDefault="00B41F99" w:rsidP="003077BD">
      <w:pPr>
        <w:rPr>
          <w:rFonts w:ascii="Calibri" w:hAnsi="Calibri" w:cs="Arial"/>
          <w:b/>
          <w:lang w:val="en-GB"/>
        </w:rPr>
        <w:sectPr w:rsidR="00B41F99" w:rsidRPr="00BE6D67" w:rsidSect="00BB231F">
          <w:headerReference w:type="even" r:id="rId12"/>
          <w:headerReference w:type="default" r:id="rId13"/>
          <w:footerReference w:type="even" r:id="rId14"/>
          <w:footerReference w:type="default" r:id="rId15"/>
          <w:headerReference w:type="first" r:id="rId16"/>
          <w:footerReference w:type="first" r:id="rId17"/>
          <w:pgSz w:w="17000" w:h="12020" w:orient="landscape"/>
          <w:pgMar w:top="544" w:right="1134" w:bottom="851" w:left="1276" w:header="397" w:footer="567" w:gutter="0"/>
          <w:pgNumType w:start="1"/>
          <w:cols w:space="720"/>
          <w:titlePg/>
        </w:sectPr>
      </w:pPr>
    </w:p>
    <w:p w14:paraId="010BD70A" w14:textId="58B6995B" w:rsidR="00B41F99" w:rsidRPr="00BE6D67" w:rsidRDefault="00937689" w:rsidP="00B41F99">
      <w:pPr>
        <w:rPr>
          <w:rFonts w:ascii="Calibri" w:hAnsi="Calibri" w:cs="Arial"/>
          <w:b/>
          <w:bCs/>
          <w:color w:val="800000"/>
          <w:sz w:val="36"/>
          <w:szCs w:val="32"/>
          <w:lang w:val="en-GB" w:eastAsia="en-US"/>
        </w:rPr>
      </w:pPr>
      <w:r>
        <w:rPr>
          <w:rFonts w:ascii="Calibri" w:hAnsi="Calibri" w:cs="Arial"/>
          <w:b/>
          <w:color w:val="800000"/>
          <w:sz w:val="36"/>
          <w:szCs w:val="32"/>
          <w:lang w:val="en-GB" w:eastAsia="en-US"/>
        </w:rPr>
        <w:lastRenderedPageBreak/>
        <w:t xml:space="preserve">4) </w:t>
      </w:r>
      <w:r w:rsidR="004E09C0" w:rsidRPr="00BE6D67">
        <w:rPr>
          <w:rFonts w:ascii="Calibri" w:hAnsi="Calibri" w:cs="Arial"/>
          <w:b/>
          <w:color w:val="800000"/>
          <w:sz w:val="36"/>
          <w:szCs w:val="32"/>
          <w:lang w:val="en-GB" w:eastAsia="en-US"/>
        </w:rPr>
        <w:t>Part G</w:t>
      </w:r>
      <w:r w:rsidR="00B41F99" w:rsidRPr="00BE6D67">
        <w:rPr>
          <w:rFonts w:ascii="Calibri" w:hAnsi="Calibri" w:cs="Arial"/>
          <w:b/>
          <w:color w:val="800000"/>
          <w:sz w:val="36"/>
          <w:szCs w:val="32"/>
          <w:lang w:val="en-GB" w:eastAsia="en-US"/>
        </w:rPr>
        <w:t xml:space="preserve">:  </w:t>
      </w:r>
      <w:r w:rsidR="00B41F99" w:rsidRPr="00BE6D67">
        <w:rPr>
          <w:rFonts w:ascii="Calibri" w:hAnsi="Calibri" w:cs="Arial"/>
          <w:b/>
          <w:bCs/>
          <w:color w:val="800000"/>
          <w:sz w:val="36"/>
          <w:szCs w:val="32"/>
          <w:lang w:val="en-GB" w:eastAsia="en-US"/>
        </w:rPr>
        <w:t xml:space="preserve">Group Work </w:t>
      </w:r>
      <w:r w:rsidR="00F577C4" w:rsidRPr="00BE6D67">
        <w:rPr>
          <w:rFonts w:ascii="Calibri" w:hAnsi="Calibri" w:cs="Arial"/>
          <w:b/>
          <w:bCs/>
          <w:color w:val="800000"/>
          <w:sz w:val="36"/>
          <w:szCs w:val="32"/>
          <w:lang w:val="en-GB" w:eastAsia="en-US"/>
        </w:rPr>
        <w:t>Audits</w:t>
      </w:r>
    </w:p>
    <w:p w14:paraId="3E454E7C" w14:textId="77777777" w:rsidR="00B41F99" w:rsidRPr="00BE6D67" w:rsidRDefault="00B41F99" w:rsidP="00B41F99">
      <w:pPr>
        <w:rPr>
          <w:rFonts w:ascii="Arial" w:eastAsia="Times New Roman" w:hAnsi="Arial" w:cs="Arial"/>
          <w:b/>
          <w:bCs/>
          <w:color w:val="000000"/>
          <w:lang w:val="en-GB" w:eastAsia="en-GB"/>
        </w:rPr>
      </w:pPr>
    </w:p>
    <w:p w14:paraId="03E0B934" w14:textId="77777777" w:rsidR="00B41F99" w:rsidRPr="00BE6D67" w:rsidRDefault="00B41F99" w:rsidP="00B41F99">
      <w:pPr>
        <w:jc w:val="center"/>
        <w:rPr>
          <w:rFonts w:ascii="Arial" w:eastAsia="Times New Roman" w:hAnsi="Arial" w:cs="Arial"/>
          <w:b/>
          <w:bCs/>
          <w:color w:val="000000"/>
          <w:sz w:val="32"/>
          <w:szCs w:val="32"/>
          <w:lang w:val="en-GB" w:eastAsia="en-GB"/>
        </w:rPr>
      </w:pPr>
      <w:r w:rsidRPr="00BE6D67">
        <w:rPr>
          <w:rFonts w:ascii="Arial" w:eastAsia="Times New Roman" w:hAnsi="Arial" w:cs="Arial"/>
          <w:b/>
          <w:bCs/>
          <w:color w:val="000000"/>
          <w:sz w:val="32"/>
          <w:szCs w:val="32"/>
          <w:lang w:val="en-GB" w:eastAsia="en-GB"/>
        </w:rPr>
        <w:t xml:space="preserve">Student Self-audit: Group Work </w:t>
      </w:r>
    </w:p>
    <w:p w14:paraId="5F2DA9C6" w14:textId="77777777" w:rsidR="00B41F99" w:rsidRPr="00BE6D67" w:rsidRDefault="00B41F99" w:rsidP="00B41F99">
      <w:pPr>
        <w:jc w:val="center"/>
        <w:rPr>
          <w:rFonts w:ascii="Arial" w:eastAsia="Times New Roman" w:hAnsi="Arial" w:cs="Arial"/>
          <w:bCs/>
          <w:color w:val="000000"/>
          <w:lang w:val="en-GB" w:eastAsia="en-GB"/>
        </w:rPr>
      </w:pPr>
      <w:r w:rsidRPr="00BE6D67">
        <w:rPr>
          <w:rFonts w:ascii="Arial" w:eastAsia="Times New Roman" w:hAnsi="Arial" w:cs="Arial"/>
          <w:bCs/>
          <w:color w:val="000000"/>
          <w:lang w:val="en-GB" w:eastAsia="en-GB"/>
        </w:rPr>
        <w:t>(Primary/elementary students)</w:t>
      </w:r>
    </w:p>
    <w:p w14:paraId="75D6FF5F" w14:textId="77777777" w:rsidR="00B41F99" w:rsidRPr="00BE6D67" w:rsidRDefault="00B41F99" w:rsidP="00B41F99">
      <w:pPr>
        <w:jc w:val="center"/>
        <w:rPr>
          <w:rFonts w:ascii="Arial" w:eastAsia="Times New Roman" w:hAnsi="Arial" w:cs="Arial"/>
          <w:b/>
          <w:bCs/>
          <w:color w:val="000000"/>
          <w:lang w:val="en-GB" w:eastAsia="en-GB"/>
        </w:rPr>
      </w:pPr>
    </w:p>
    <w:p w14:paraId="540FD5AC"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14:paraId="7E85128E" w14:textId="77777777" w:rsidR="00B41F99" w:rsidRPr="00BE6D67" w:rsidRDefault="00B41F99" w:rsidP="00B41F99">
      <w:pPr>
        <w:rPr>
          <w:rFonts w:ascii="Arial" w:eastAsia="Times New Roman" w:hAnsi="Arial" w:cs="Arial"/>
          <w:sz w:val="13"/>
          <w:szCs w:val="13"/>
          <w:lang w:val="en-GB" w:eastAsia="en-GB"/>
        </w:rPr>
      </w:pPr>
    </w:p>
    <w:p w14:paraId="5225C114"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If you think the statement is:</w:t>
      </w:r>
    </w:p>
    <w:p w14:paraId="0D6D00E6" w14:textId="77777777" w:rsidR="00F577C4" w:rsidRPr="00BE6D67" w:rsidRDefault="00F577C4" w:rsidP="00B41F99">
      <w:pPr>
        <w:rPr>
          <w:rFonts w:ascii="Arial" w:eastAsia="Times New Roman" w:hAnsi="Arial" w:cs="Arial"/>
          <w:sz w:val="13"/>
          <w:szCs w:val="13"/>
          <w:lang w:val="en-GB" w:eastAsia="en-GB"/>
        </w:rPr>
      </w:pPr>
    </w:p>
    <w:p w14:paraId="29C828DC"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Not true – write ‘1’</w:t>
      </w:r>
    </w:p>
    <w:p w14:paraId="7ED44753"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bit true – write ‘2’</w:t>
      </w:r>
    </w:p>
    <w:p w14:paraId="30C13F54"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Very true – write ‘3’</w:t>
      </w:r>
    </w:p>
    <w:p w14:paraId="00A73CE1" w14:textId="77777777" w:rsidR="00B41F99" w:rsidRPr="00BE6D67" w:rsidRDefault="00B41F99" w:rsidP="00B41F99">
      <w:pPr>
        <w:rPr>
          <w:rFonts w:eastAsia="Times New Roman"/>
          <w:lang w:val="en-GB" w:eastAsia="en-GB"/>
        </w:rPr>
      </w:pPr>
      <w:r w:rsidRPr="00BE6D67">
        <w:rPr>
          <w:rFonts w:ascii="Arial" w:eastAsia="Times New Roman" w:hAnsi="Arial" w:cs="Arial"/>
          <w:color w:val="000000"/>
          <w:lang w:val="en-GB" w:eastAsia="en-GB"/>
        </w:rPr>
        <w:t xml:space="preserve"> </w:t>
      </w:r>
    </w:p>
    <w:p w14:paraId="2AD74288" w14:textId="77777777" w:rsidR="00F577C4" w:rsidRPr="00BE6D67" w:rsidRDefault="00B41F99" w:rsidP="00F577C4">
      <w:pPr>
        <w:ind w:left="-142"/>
        <w:rPr>
          <w:rFonts w:ascii="Arial" w:hAnsi="Arial" w:cs="Arial"/>
          <w:b/>
          <w:lang w:val="en-GB"/>
        </w:rPr>
      </w:pPr>
      <w:r w:rsidRPr="00BE6D67">
        <w:rPr>
          <w:rFonts w:ascii="Arial" w:eastAsia="Times New Roman" w:hAnsi="Arial" w:cs="Arial"/>
          <w:color w:val="000000"/>
          <w:lang w:val="en-GB" w:eastAsia="en-GB"/>
        </w:rPr>
        <w:t xml:space="preserve"> </w:t>
      </w:r>
      <w:r w:rsidR="00F577C4" w:rsidRPr="00BE6D67">
        <w:rPr>
          <w:rFonts w:ascii="Arial" w:hAnsi="Arial" w:cs="Arial"/>
          <w:b/>
          <w:lang w:val="en-GB"/>
        </w:rPr>
        <w:t>Group name(s):</w:t>
      </w:r>
    </w:p>
    <w:p w14:paraId="1F201721" w14:textId="77777777" w:rsidR="00B41F99" w:rsidRPr="00BE6D67" w:rsidRDefault="00B41F99" w:rsidP="00F577C4">
      <w:pPr>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BE6D67" w14:paraId="63B70A8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4030D"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5D270"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Rating</w:t>
            </w:r>
          </w:p>
        </w:tc>
      </w:tr>
      <w:tr w:rsidR="00B41F99" w:rsidRPr="00943E27" w14:paraId="2A8E968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04E3"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G1 </w:t>
            </w:r>
            <w:proofErr w:type="gramStart"/>
            <w:r w:rsidRPr="00BE6D67">
              <w:rPr>
                <w:rFonts w:ascii="Arial" w:eastAsia="Times New Roman" w:hAnsi="Arial" w:cs="Arial"/>
                <w:color w:val="000000"/>
                <w:lang w:val="en-GB" w:eastAsia="en-GB"/>
              </w:rPr>
              <w:t>–  Everyone</w:t>
            </w:r>
            <w:proofErr w:type="gramEnd"/>
            <w:r w:rsidRPr="00BE6D67">
              <w:rPr>
                <w:rFonts w:ascii="Arial" w:eastAsia="Times New Roman" w:hAnsi="Arial" w:cs="Arial"/>
                <w:color w:val="000000"/>
                <w:lang w:val="en-GB" w:eastAsia="en-GB"/>
              </w:rPr>
              <w:t xml:space="preserve"> in the group took 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4272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1D93B8D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8F7B"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G2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3980"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2CE1A2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70C09"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G3 </w:t>
            </w:r>
            <w:proofErr w:type="gramStart"/>
            <w:r w:rsidRPr="00BE6D67">
              <w:rPr>
                <w:rFonts w:ascii="Arial" w:eastAsia="Times New Roman" w:hAnsi="Arial" w:cs="Arial"/>
                <w:color w:val="000000"/>
                <w:lang w:val="en-GB" w:eastAsia="en-GB"/>
              </w:rPr>
              <w:t>–  Most</w:t>
            </w:r>
            <w:proofErr w:type="gramEnd"/>
            <w:r w:rsidRPr="00BE6D67">
              <w:rPr>
                <w:rFonts w:ascii="Arial" w:eastAsia="Times New Roman" w:hAnsi="Arial" w:cs="Arial"/>
                <w:color w:val="000000"/>
                <w:lang w:val="en-GB" w:eastAsia="en-GB"/>
              </w:rPr>
              <w:t xml:space="preserve">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59FBE"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26D2C7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D699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G4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8742A" w14:textId="77777777" w:rsidR="00B41F99" w:rsidRPr="00BE6D67" w:rsidRDefault="00B41F99" w:rsidP="00D96170">
            <w:pPr>
              <w:rPr>
                <w:rFonts w:eastAsia="Times New Roman"/>
                <w:lang w:val="en-GB" w:eastAsia="en-GB"/>
              </w:rPr>
            </w:pPr>
          </w:p>
        </w:tc>
      </w:tr>
      <w:tr w:rsidR="00B41F99" w:rsidRPr="00943E27" w14:paraId="732683A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00728" w14:textId="77777777" w:rsidR="00B41F99" w:rsidRPr="00BE6D67" w:rsidRDefault="00B41F99" w:rsidP="00D96170">
            <w:pPr>
              <w:spacing w:before="100"/>
              <w:rPr>
                <w:rFonts w:ascii="Arial" w:eastAsia="Times New Roman" w:hAnsi="Arial" w:cs="Arial"/>
                <w:color w:val="000000"/>
                <w:lang w:val="en-GB" w:eastAsia="en-GB"/>
              </w:rPr>
            </w:pPr>
            <w:r w:rsidRPr="00BE6D67">
              <w:rPr>
                <w:rFonts w:ascii="Arial" w:eastAsia="Times New Roman" w:hAnsi="Arial" w:cs="Arial"/>
                <w:color w:val="000000"/>
                <w:lang w:val="en-GB" w:eastAsia="en-GB"/>
              </w:rPr>
              <w:t>G5 - We listened carefully to what others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F6445" w14:textId="77777777" w:rsidR="00B41F99" w:rsidRPr="00BE6D67" w:rsidRDefault="00B41F99" w:rsidP="00D96170">
            <w:pPr>
              <w:rPr>
                <w:rFonts w:eastAsia="Times New Roman"/>
                <w:lang w:val="en-GB" w:eastAsia="en-GB"/>
              </w:rPr>
            </w:pPr>
          </w:p>
        </w:tc>
      </w:tr>
      <w:tr w:rsidR="00B41F99" w:rsidRPr="00943E27" w14:paraId="60ECA08E"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4AC2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D26F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D5A97CB"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44B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13E9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42E472F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E336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G8 – Even if we disagreed with someone’s idea, we talked about it in a helpful way that showed respect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66BDA"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287902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8534"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G9 – If we disagreed with each other, we tried to work it out as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50D30"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18EFA10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037B"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F3B3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bl>
    <w:p w14:paraId="3C009AC3" w14:textId="77777777" w:rsidR="00B41F99" w:rsidRPr="00BE6D67" w:rsidRDefault="00B41F99" w:rsidP="00B41F99">
      <w:pPr>
        <w:rPr>
          <w:lang w:val="en-GB"/>
        </w:rPr>
      </w:pPr>
    </w:p>
    <w:p w14:paraId="7E3E028A" w14:textId="77777777" w:rsidR="00B41F99" w:rsidRPr="00BE6D67" w:rsidRDefault="00B41F99" w:rsidP="00B41F99">
      <w:pPr>
        <w:rPr>
          <w:lang w:val="en-GB"/>
        </w:rPr>
      </w:pPr>
    </w:p>
    <w:p w14:paraId="2BF46C9C" w14:textId="77777777" w:rsidR="00B41F99" w:rsidRPr="00BE6D67" w:rsidRDefault="00245056" w:rsidP="00B41F99">
      <w:pPr>
        <w:jc w:val="center"/>
        <w:rPr>
          <w:rFonts w:ascii="Arial" w:eastAsia="Times New Roman" w:hAnsi="Arial" w:cs="Arial"/>
          <w:b/>
          <w:bCs/>
          <w:color w:val="000000"/>
          <w:sz w:val="32"/>
          <w:szCs w:val="32"/>
          <w:lang w:val="en-GB" w:eastAsia="en-GB"/>
        </w:rPr>
      </w:pPr>
      <w:r w:rsidRPr="00BE6D67">
        <w:rPr>
          <w:rFonts w:ascii="Calibri" w:hAnsi="Calibri" w:cs="Arial"/>
          <w:b/>
          <w:lang w:val="en-GB"/>
        </w:rPr>
        <w:br w:type="page"/>
      </w:r>
      <w:r w:rsidR="00B41F99" w:rsidRPr="00BE6D67">
        <w:rPr>
          <w:rFonts w:ascii="Arial" w:eastAsia="Times New Roman" w:hAnsi="Arial" w:cs="Arial"/>
          <w:b/>
          <w:bCs/>
          <w:color w:val="000000"/>
          <w:sz w:val="32"/>
          <w:szCs w:val="32"/>
          <w:lang w:val="en-GB" w:eastAsia="en-GB"/>
        </w:rPr>
        <w:lastRenderedPageBreak/>
        <w:t xml:space="preserve">Student Self-audit: Group Work </w:t>
      </w:r>
    </w:p>
    <w:p w14:paraId="5AF7558B" w14:textId="77777777" w:rsidR="00B41F99" w:rsidRPr="00BE6D67" w:rsidRDefault="00B41F99" w:rsidP="00B41F99">
      <w:pPr>
        <w:jc w:val="center"/>
        <w:rPr>
          <w:rFonts w:ascii="Arial" w:eastAsia="Times New Roman" w:hAnsi="Arial" w:cs="Arial"/>
          <w:bCs/>
          <w:color w:val="000000"/>
          <w:lang w:val="en-GB" w:eastAsia="en-GB"/>
        </w:rPr>
      </w:pPr>
      <w:r w:rsidRPr="00BE6D67">
        <w:rPr>
          <w:rFonts w:ascii="Arial" w:eastAsia="Times New Roman" w:hAnsi="Arial" w:cs="Arial"/>
          <w:bCs/>
          <w:color w:val="000000"/>
          <w:lang w:val="en-GB" w:eastAsia="en-GB"/>
        </w:rPr>
        <w:t>(Secondary Students)</w:t>
      </w:r>
    </w:p>
    <w:p w14:paraId="5D998A2A" w14:textId="77777777" w:rsidR="00B41F99" w:rsidRPr="00BE6D67" w:rsidRDefault="00B41F99" w:rsidP="00B41F99">
      <w:pPr>
        <w:jc w:val="center"/>
        <w:rPr>
          <w:rFonts w:ascii="Arial" w:eastAsia="Times New Roman" w:hAnsi="Arial" w:cs="Arial"/>
          <w:b/>
          <w:bCs/>
          <w:color w:val="000000"/>
          <w:lang w:val="en-GB" w:eastAsia="en-GB"/>
        </w:rPr>
      </w:pPr>
    </w:p>
    <w:p w14:paraId="665650D6" w14:textId="77777777" w:rsidR="00B41F99" w:rsidRPr="00BE6D67" w:rsidRDefault="00B41F99" w:rsidP="00B41F99">
      <w:pPr>
        <w:jc w:val="center"/>
        <w:rPr>
          <w:rFonts w:ascii="Arial" w:eastAsia="Times New Roman" w:hAnsi="Arial" w:cs="Arial"/>
          <w:b/>
          <w:bCs/>
          <w:color w:val="000000"/>
          <w:lang w:val="en-GB" w:eastAsia="en-GB"/>
        </w:rPr>
      </w:pPr>
    </w:p>
    <w:p w14:paraId="18680AF2"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14:paraId="6A789A49" w14:textId="77777777" w:rsidR="00B41F99" w:rsidRPr="00BE6D67" w:rsidRDefault="00B41F99" w:rsidP="00B41F99">
      <w:pPr>
        <w:rPr>
          <w:rFonts w:ascii="Arial" w:eastAsia="Times New Roman" w:hAnsi="Arial" w:cs="Arial"/>
          <w:lang w:val="en-GB" w:eastAsia="en-GB"/>
        </w:rPr>
      </w:pPr>
    </w:p>
    <w:p w14:paraId="2FC3E173"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If you think the statement is:</w:t>
      </w:r>
    </w:p>
    <w:p w14:paraId="08ACC715" w14:textId="77777777" w:rsidR="00F577C4" w:rsidRPr="00BE6D67" w:rsidRDefault="00F577C4" w:rsidP="00B41F99">
      <w:pPr>
        <w:rPr>
          <w:rFonts w:ascii="Arial" w:eastAsia="Times New Roman" w:hAnsi="Arial" w:cs="Arial"/>
          <w:i/>
          <w:sz w:val="13"/>
          <w:szCs w:val="13"/>
          <w:lang w:val="en-GB" w:eastAsia="en-GB"/>
        </w:rPr>
      </w:pPr>
    </w:p>
    <w:p w14:paraId="675E1CFC"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Not true – write ‘1’</w:t>
      </w:r>
    </w:p>
    <w:p w14:paraId="208ADDC5"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Partly true – write ‘2’</w:t>
      </w:r>
    </w:p>
    <w:p w14:paraId="0A6A8977"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Very true – write ‘3’</w:t>
      </w:r>
    </w:p>
    <w:p w14:paraId="342844DE" w14:textId="77777777" w:rsidR="00B41F99" w:rsidRPr="00BE6D67" w:rsidRDefault="00B41F99" w:rsidP="00B41F99">
      <w:pPr>
        <w:rPr>
          <w:rFonts w:ascii="Arial" w:eastAsia="Times New Roman" w:hAnsi="Arial" w:cs="Arial"/>
          <w:lang w:val="en-GB" w:eastAsia="en-GB"/>
        </w:rPr>
      </w:pPr>
    </w:p>
    <w:p w14:paraId="07E6B9B1" w14:textId="77777777" w:rsidR="00B41F99" w:rsidRPr="00BE6D67" w:rsidRDefault="00B41F99" w:rsidP="00B41F99">
      <w:pPr>
        <w:rPr>
          <w:rFonts w:eastAsia="Times New Roman"/>
          <w:sz w:val="13"/>
          <w:szCs w:val="13"/>
          <w:lang w:val="en-GB" w:eastAsia="en-GB"/>
        </w:rPr>
      </w:pPr>
      <w:r w:rsidRPr="00BE6D67">
        <w:rPr>
          <w:rFonts w:ascii="Arial" w:eastAsia="Times New Roman" w:hAnsi="Arial" w:cs="Arial"/>
          <w:color w:val="000000"/>
          <w:lang w:val="en-GB" w:eastAsia="en-GB"/>
        </w:rPr>
        <w:t xml:space="preserve"> </w:t>
      </w:r>
    </w:p>
    <w:p w14:paraId="396E61E4" w14:textId="77777777" w:rsidR="00F577C4" w:rsidRPr="00BE6D67" w:rsidRDefault="00B41F99" w:rsidP="00F577C4">
      <w:pPr>
        <w:ind w:left="-142"/>
        <w:rPr>
          <w:rFonts w:ascii="Arial" w:hAnsi="Arial" w:cs="Arial"/>
          <w:b/>
          <w:lang w:val="en-GB"/>
        </w:rPr>
      </w:pPr>
      <w:r w:rsidRPr="00BE6D67">
        <w:rPr>
          <w:rFonts w:ascii="Arial" w:eastAsia="Times New Roman" w:hAnsi="Arial" w:cs="Arial"/>
          <w:color w:val="000000"/>
          <w:lang w:val="en-GB" w:eastAsia="en-GB"/>
        </w:rPr>
        <w:t xml:space="preserve"> </w:t>
      </w:r>
      <w:r w:rsidR="00F577C4" w:rsidRPr="00BE6D67">
        <w:rPr>
          <w:rFonts w:ascii="Arial" w:hAnsi="Arial" w:cs="Arial"/>
          <w:b/>
          <w:lang w:val="en-GB"/>
        </w:rPr>
        <w:t>Group name(s):</w:t>
      </w:r>
    </w:p>
    <w:p w14:paraId="5AAE3035" w14:textId="77777777" w:rsidR="00B41F99" w:rsidRPr="00BE6D67" w:rsidRDefault="00B41F99" w:rsidP="00B41F99">
      <w:pPr>
        <w:rPr>
          <w:rFonts w:eastAsia="Times New Roman"/>
          <w:lang w:val="en-GB" w:eastAsia="en-GB"/>
        </w:rPr>
      </w:pPr>
    </w:p>
    <w:p w14:paraId="677C4CEC" w14:textId="77777777" w:rsidR="00B41F99" w:rsidRPr="00BE6D67" w:rsidRDefault="00B41F99" w:rsidP="00B41F99">
      <w:pPr>
        <w:ind w:left="-140"/>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BE6D67" w14:paraId="4F7FB354"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FFA9D"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E1CB2"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Rating</w:t>
            </w:r>
          </w:p>
        </w:tc>
      </w:tr>
      <w:tr w:rsidR="00B41F99" w:rsidRPr="00943E27" w14:paraId="77BAF25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6F1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G1 </w:t>
            </w:r>
            <w:proofErr w:type="gramStart"/>
            <w:r w:rsidRPr="00BE6D67">
              <w:rPr>
                <w:rFonts w:ascii="Arial" w:eastAsia="Times New Roman" w:hAnsi="Arial" w:cs="Arial"/>
                <w:color w:val="000000"/>
                <w:lang w:val="en-GB" w:eastAsia="en-GB"/>
              </w:rPr>
              <w:t>–  Everyone</w:t>
            </w:r>
            <w:proofErr w:type="gramEnd"/>
            <w:r w:rsidRPr="00BE6D67">
              <w:rPr>
                <w:rFonts w:ascii="Arial" w:eastAsia="Times New Roman" w:hAnsi="Arial" w:cs="Arial"/>
                <w:color w:val="000000"/>
                <w:lang w:val="en-GB" w:eastAsia="en-GB"/>
              </w:rPr>
              <w:t xml:space="preserve"> in the group participated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67DF4"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186D24D"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322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G2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0B25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4CC8ACD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EC96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G3 </w:t>
            </w:r>
            <w:proofErr w:type="gramStart"/>
            <w:r w:rsidRPr="00BE6D67">
              <w:rPr>
                <w:rFonts w:ascii="Arial" w:eastAsia="Times New Roman" w:hAnsi="Arial" w:cs="Arial"/>
                <w:color w:val="000000"/>
                <w:lang w:val="en-GB" w:eastAsia="en-GB"/>
              </w:rPr>
              <w:t>–  Most</w:t>
            </w:r>
            <w:proofErr w:type="gramEnd"/>
            <w:r w:rsidRPr="00BE6D67">
              <w:rPr>
                <w:rFonts w:ascii="Arial" w:eastAsia="Times New Roman" w:hAnsi="Arial" w:cs="Arial"/>
                <w:color w:val="000000"/>
                <w:lang w:val="en-GB" w:eastAsia="en-GB"/>
              </w:rPr>
              <w:t xml:space="preserve">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A6B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495774A"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D55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G4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68D3E" w14:textId="77777777" w:rsidR="00B41F99" w:rsidRPr="00BE6D67" w:rsidRDefault="00B41F99" w:rsidP="00D96170">
            <w:pPr>
              <w:rPr>
                <w:rFonts w:eastAsia="Times New Roman"/>
                <w:lang w:val="en-GB" w:eastAsia="en-GB"/>
              </w:rPr>
            </w:pPr>
          </w:p>
        </w:tc>
      </w:tr>
      <w:tr w:rsidR="00B41F99" w:rsidRPr="00943E27" w14:paraId="52D41C93"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1DB5" w14:textId="77777777" w:rsidR="00B41F99" w:rsidRPr="00BE6D67" w:rsidRDefault="00B41F99" w:rsidP="00D96170">
            <w:pPr>
              <w:spacing w:before="100"/>
              <w:rPr>
                <w:rFonts w:ascii="Arial" w:eastAsia="Times New Roman" w:hAnsi="Arial" w:cs="Arial"/>
                <w:color w:val="000000"/>
                <w:lang w:val="en-GB" w:eastAsia="en-GB"/>
              </w:rPr>
            </w:pPr>
            <w:r w:rsidRPr="00BE6D67">
              <w:rPr>
                <w:rFonts w:ascii="Arial" w:eastAsia="Times New Roman" w:hAnsi="Arial" w:cs="Arial"/>
                <w:color w:val="000000"/>
                <w:lang w:val="en-GB" w:eastAsia="en-GB"/>
              </w:rPr>
              <w:t>G5 - We listened carefully when others were speaking and took on board what they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A210" w14:textId="77777777" w:rsidR="00B41F99" w:rsidRPr="00BE6D67" w:rsidRDefault="00B41F99" w:rsidP="00D96170">
            <w:pPr>
              <w:rPr>
                <w:rFonts w:eastAsia="Times New Roman"/>
                <w:lang w:val="en-GB" w:eastAsia="en-GB"/>
              </w:rPr>
            </w:pPr>
          </w:p>
        </w:tc>
      </w:tr>
      <w:tr w:rsidR="00B41F99" w:rsidRPr="00943E27" w14:paraId="21A16BC6"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9084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01DB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F4D7F94"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406E"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489F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BD329C3"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291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G8 – We challenged or commented each other’s ideas in a respectful and constructive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D091"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57E005F"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5E493"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G9 – We tried to reach consensus or compromise if there was disagreement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A0D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DEA37BC"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11E7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9BE6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bl>
    <w:p w14:paraId="6D68D141" w14:textId="77777777" w:rsidR="00F577C4" w:rsidRPr="00BE6D67" w:rsidRDefault="00F577C4">
      <w:pPr>
        <w:rPr>
          <w:lang w:val="en-GB"/>
        </w:rPr>
      </w:pPr>
      <w:r w:rsidRPr="00BE6D67">
        <w:rPr>
          <w:lang w:val="en-GB"/>
        </w:rPr>
        <w:br w:type="page"/>
      </w:r>
    </w:p>
    <w:p w14:paraId="6930AE64" w14:textId="77777777" w:rsidR="00F577C4" w:rsidRPr="00BE6D67" w:rsidRDefault="00F577C4" w:rsidP="00F577C4">
      <w:pPr>
        <w:jc w:val="center"/>
        <w:rPr>
          <w:rFonts w:ascii="Arial" w:hAnsi="Arial" w:cs="Arial"/>
          <w:b/>
          <w:sz w:val="32"/>
          <w:szCs w:val="32"/>
          <w:lang w:val="en-GB"/>
        </w:rPr>
      </w:pPr>
      <w:r w:rsidRPr="00BE6D67">
        <w:rPr>
          <w:rFonts w:ascii="Arial" w:hAnsi="Arial" w:cs="Arial"/>
          <w:b/>
          <w:sz w:val="32"/>
          <w:szCs w:val="32"/>
          <w:lang w:val="en-GB"/>
        </w:rPr>
        <w:lastRenderedPageBreak/>
        <w:t>Groupwork Observation: Rating scale</w:t>
      </w:r>
    </w:p>
    <w:p w14:paraId="0B9F2772" w14:textId="77777777" w:rsidR="00F577C4" w:rsidRPr="00BE6D67" w:rsidRDefault="00F577C4" w:rsidP="00F577C4">
      <w:pPr>
        <w:jc w:val="center"/>
        <w:rPr>
          <w:rFonts w:ascii="Arial" w:eastAsia="Times New Roman" w:hAnsi="Arial" w:cs="Arial"/>
          <w:b/>
          <w:bCs/>
          <w:color w:val="000000"/>
          <w:lang w:val="en-GB" w:eastAsia="en-GB"/>
        </w:rPr>
      </w:pPr>
    </w:p>
    <w:p w14:paraId="73B8F037" w14:textId="77777777" w:rsidR="00F577C4" w:rsidRPr="00BE6D67" w:rsidRDefault="00F577C4" w:rsidP="00F577C4">
      <w:pPr>
        <w:jc w:val="center"/>
        <w:rPr>
          <w:rFonts w:ascii="Arial" w:eastAsia="Times New Roman" w:hAnsi="Arial" w:cs="Arial"/>
          <w:b/>
          <w:bCs/>
          <w:color w:val="000000"/>
          <w:lang w:val="en-GB" w:eastAsia="en-GB"/>
        </w:rPr>
      </w:pPr>
    </w:p>
    <w:p w14:paraId="18E469D7" w14:textId="77777777" w:rsidR="00F577C4" w:rsidRPr="00BE6D67" w:rsidRDefault="00F577C4" w:rsidP="00F577C4">
      <w:pPr>
        <w:rPr>
          <w:rFonts w:ascii="Arial" w:eastAsia="Times New Roman" w:hAnsi="Arial" w:cs="Arial"/>
          <w:lang w:val="en-GB" w:eastAsia="en-GB"/>
        </w:rPr>
      </w:pPr>
      <w:r w:rsidRPr="00BE6D67">
        <w:rPr>
          <w:rFonts w:ascii="Arial" w:eastAsia="Times New Roman" w:hAnsi="Arial" w:cs="Arial"/>
          <w:lang w:val="en-GB" w:eastAsia="en-GB"/>
        </w:rPr>
        <w:t>This scale can be used by adults to rate the quality of groupwork when observing it. These criteria have been shown to be positively related to learning outcomes.</w:t>
      </w:r>
    </w:p>
    <w:p w14:paraId="0DBD1A53" w14:textId="77777777" w:rsidR="00F577C4" w:rsidRPr="00BE6D67" w:rsidRDefault="00F577C4" w:rsidP="00F577C4">
      <w:pPr>
        <w:rPr>
          <w:rFonts w:ascii="Arial" w:hAnsi="Arial" w:cs="Arial"/>
          <w:lang w:val="en-GB"/>
        </w:rPr>
      </w:pPr>
    </w:p>
    <w:p w14:paraId="2AA7A4FD" w14:textId="77777777" w:rsidR="00F577C4" w:rsidRPr="00BE6D67" w:rsidRDefault="00F577C4" w:rsidP="00F577C4">
      <w:pPr>
        <w:ind w:left="-142"/>
        <w:rPr>
          <w:rFonts w:ascii="Arial" w:hAnsi="Arial" w:cs="Arial"/>
          <w:i/>
          <w:lang w:val="en-GB"/>
        </w:rPr>
      </w:pPr>
      <w:r w:rsidRPr="00BE6D67">
        <w:rPr>
          <w:rFonts w:ascii="Arial" w:hAnsi="Arial" w:cs="Arial"/>
          <w:b/>
          <w:lang w:val="en-GB"/>
        </w:rPr>
        <w:t>Ratings:</w:t>
      </w:r>
      <w:r w:rsidRPr="00BE6D67">
        <w:rPr>
          <w:rFonts w:ascii="Arial" w:hAnsi="Arial" w:cs="Arial"/>
          <w:b/>
          <w:i/>
          <w:lang w:val="en-GB"/>
        </w:rPr>
        <w:t xml:space="preserve"> </w:t>
      </w:r>
      <w:r w:rsidRPr="00BE6D67">
        <w:rPr>
          <w:rFonts w:ascii="Arial" w:hAnsi="Arial" w:cs="Arial"/>
          <w:i/>
          <w:lang w:val="en-GB"/>
        </w:rPr>
        <w:t>1 = Not true, 2 = Partly true, 3 = Very true</w:t>
      </w:r>
    </w:p>
    <w:p w14:paraId="7C7158A5" w14:textId="77777777" w:rsidR="00F577C4" w:rsidRPr="00BE6D67" w:rsidRDefault="00F577C4" w:rsidP="00F577C4">
      <w:pPr>
        <w:ind w:left="-142"/>
        <w:rPr>
          <w:rFonts w:ascii="Arial" w:hAnsi="Arial" w:cs="Arial"/>
          <w:i/>
          <w:lang w:val="en-GB"/>
        </w:rPr>
      </w:pPr>
    </w:p>
    <w:p w14:paraId="2362B0DF" w14:textId="77777777" w:rsidR="00F577C4" w:rsidRPr="00BE6D67" w:rsidRDefault="00F577C4" w:rsidP="00F577C4">
      <w:pPr>
        <w:ind w:left="-142"/>
        <w:rPr>
          <w:rFonts w:ascii="Arial" w:hAnsi="Arial" w:cs="Arial"/>
          <w:b/>
          <w:lang w:val="en-GB"/>
        </w:rPr>
      </w:pPr>
      <w:r w:rsidRPr="00BE6D67">
        <w:rPr>
          <w:rFonts w:ascii="Arial" w:hAnsi="Arial" w:cs="Arial"/>
          <w:b/>
          <w:lang w:val="en-GB"/>
        </w:rPr>
        <w:t>Group name(s):</w:t>
      </w:r>
    </w:p>
    <w:p w14:paraId="1C282977" w14:textId="77777777" w:rsidR="00F577C4" w:rsidRPr="00BE6D67" w:rsidRDefault="00F577C4" w:rsidP="00F577C4">
      <w:pPr>
        <w:ind w:left="-142"/>
        <w:rPr>
          <w:rFonts w:ascii="Arial" w:hAnsi="Arial" w:cs="Arial"/>
          <w:b/>
          <w:lang w:val="en-GB"/>
        </w:rPr>
      </w:pPr>
    </w:p>
    <w:p w14:paraId="4BCB7486" w14:textId="77777777" w:rsidR="00F577C4" w:rsidRPr="00BE6D67" w:rsidRDefault="00F577C4" w:rsidP="00F577C4">
      <w:pPr>
        <w:ind w:left="-142"/>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2"/>
        <w:gridCol w:w="963"/>
      </w:tblGrid>
      <w:tr w:rsidR="00F577C4" w:rsidRPr="00BE6D67" w14:paraId="532B4A96" w14:textId="77777777" w:rsidTr="00943E27">
        <w:tc>
          <w:tcPr>
            <w:tcW w:w="9776" w:type="dxa"/>
            <w:shd w:val="clear" w:color="auto" w:fill="auto"/>
          </w:tcPr>
          <w:p w14:paraId="57421EA8"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Criteria</w:t>
            </w:r>
          </w:p>
        </w:tc>
        <w:tc>
          <w:tcPr>
            <w:tcW w:w="396" w:type="dxa"/>
            <w:shd w:val="clear" w:color="auto" w:fill="auto"/>
          </w:tcPr>
          <w:p w14:paraId="1E9EF50A"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Rating</w:t>
            </w:r>
          </w:p>
        </w:tc>
      </w:tr>
      <w:tr w:rsidR="00F577C4" w:rsidRPr="00943E27" w14:paraId="573D1CFA" w14:textId="77777777" w:rsidTr="00943E27">
        <w:tc>
          <w:tcPr>
            <w:tcW w:w="9776" w:type="dxa"/>
            <w:shd w:val="clear" w:color="auto" w:fill="auto"/>
          </w:tcPr>
          <w:p w14:paraId="3ED9410C"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 – All pupils were involved in the group work interactions</w:t>
            </w:r>
          </w:p>
        </w:tc>
        <w:tc>
          <w:tcPr>
            <w:tcW w:w="396" w:type="dxa"/>
            <w:shd w:val="clear" w:color="auto" w:fill="auto"/>
          </w:tcPr>
          <w:p w14:paraId="2FA13A0F" w14:textId="77777777" w:rsidR="00F577C4" w:rsidRPr="00BE6D67" w:rsidRDefault="00F577C4" w:rsidP="00D27EEF">
            <w:pPr>
              <w:spacing w:before="100" w:line="360" w:lineRule="auto"/>
              <w:rPr>
                <w:rFonts w:ascii="Arial" w:hAnsi="Arial" w:cs="Arial"/>
                <w:lang w:val="en-GB"/>
              </w:rPr>
            </w:pPr>
          </w:p>
        </w:tc>
      </w:tr>
      <w:tr w:rsidR="00F577C4" w:rsidRPr="00943E27" w14:paraId="043F0D52" w14:textId="77777777" w:rsidTr="00943E27">
        <w:tc>
          <w:tcPr>
            <w:tcW w:w="9776" w:type="dxa"/>
            <w:shd w:val="clear" w:color="auto" w:fill="auto"/>
          </w:tcPr>
          <w:p w14:paraId="5E8D8041"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G2 – Groups did not split into sub-groups</w:t>
            </w:r>
          </w:p>
        </w:tc>
        <w:tc>
          <w:tcPr>
            <w:tcW w:w="396" w:type="dxa"/>
            <w:shd w:val="clear" w:color="auto" w:fill="auto"/>
          </w:tcPr>
          <w:p w14:paraId="757E2ADB" w14:textId="77777777" w:rsidR="00F577C4" w:rsidRPr="00BE6D67" w:rsidRDefault="00F577C4" w:rsidP="00D27EEF">
            <w:pPr>
              <w:spacing w:before="100" w:line="360" w:lineRule="auto"/>
              <w:rPr>
                <w:rFonts w:ascii="Arial" w:hAnsi="Arial" w:cs="Arial"/>
                <w:lang w:val="en-GB"/>
              </w:rPr>
            </w:pPr>
          </w:p>
        </w:tc>
      </w:tr>
      <w:tr w:rsidR="00F577C4" w:rsidRPr="00943E27" w14:paraId="73356EDC" w14:textId="77777777" w:rsidTr="00943E27">
        <w:tc>
          <w:tcPr>
            <w:tcW w:w="9776" w:type="dxa"/>
            <w:shd w:val="clear" w:color="auto" w:fill="auto"/>
          </w:tcPr>
          <w:p w14:paraId="01EEBCB6"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G3 – There was a significant amount of pupil-pupil on-task talk</w:t>
            </w:r>
          </w:p>
        </w:tc>
        <w:tc>
          <w:tcPr>
            <w:tcW w:w="396" w:type="dxa"/>
            <w:shd w:val="clear" w:color="auto" w:fill="auto"/>
          </w:tcPr>
          <w:p w14:paraId="3ECA5541" w14:textId="77777777" w:rsidR="00F577C4" w:rsidRPr="00BE6D67" w:rsidRDefault="00F577C4" w:rsidP="00D27EEF">
            <w:pPr>
              <w:spacing w:before="100" w:line="360" w:lineRule="auto"/>
              <w:rPr>
                <w:rFonts w:ascii="Arial" w:hAnsi="Arial" w:cs="Arial"/>
                <w:lang w:val="en-GB"/>
              </w:rPr>
            </w:pPr>
          </w:p>
        </w:tc>
      </w:tr>
      <w:tr w:rsidR="00F577C4" w:rsidRPr="00943E27" w14:paraId="2C3AF838" w14:textId="77777777" w:rsidTr="00943E27">
        <w:tc>
          <w:tcPr>
            <w:tcW w:w="9776" w:type="dxa"/>
            <w:shd w:val="clear" w:color="auto" w:fill="auto"/>
          </w:tcPr>
          <w:p w14:paraId="63EAF35E"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G4 – Children showed a positive attitude towards working together </w:t>
            </w:r>
          </w:p>
        </w:tc>
        <w:tc>
          <w:tcPr>
            <w:tcW w:w="396" w:type="dxa"/>
            <w:shd w:val="clear" w:color="auto" w:fill="auto"/>
          </w:tcPr>
          <w:p w14:paraId="47874A52" w14:textId="77777777" w:rsidR="00F577C4" w:rsidRPr="00BE6D67" w:rsidRDefault="00F577C4" w:rsidP="00D27EEF">
            <w:pPr>
              <w:spacing w:before="100" w:line="360" w:lineRule="auto"/>
              <w:rPr>
                <w:rFonts w:ascii="Arial" w:hAnsi="Arial" w:cs="Arial"/>
                <w:lang w:val="en-GB"/>
              </w:rPr>
            </w:pPr>
          </w:p>
        </w:tc>
      </w:tr>
      <w:tr w:rsidR="00F577C4" w:rsidRPr="00943E27" w14:paraId="31110B9A" w14:textId="77777777" w:rsidTr="00943E27">
        <w:tc>
          <w:tcPr>
            <w:tcW w:w="9776" w:type="dxa"/>
            <w:shd w:val="clear" w:color="auto" w:fill="auto"/>
          </w:tcPr>
          <w:p w14:paraId="6D513A4F"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G5 - Group interaction involved sharing and building on each other’s ideas</w:t>
            </w:r>
          </w:p>
        </w:tc>
        <w:tc>
          <w:tcPr>
            <w:tcW w:w="396" w:type="dxa"/>
            <w:shd w:val="clear" w:color="auto" w:fill="auto"/>
          </w:tcPr>
          <w:p w14:paraId="6036CADB" w14:textId="77777777" w:rsidR="00F577C4" w:rsidRPr="00BE6D67" w:rsidRDefault="00F577C4" w:rsidP="00D27EEF">
            <w:pPr>
              <w:spacing w:before="100" w:line="360" w:lineRule="auto"/>
              <w:rPr>
                <w:rFonts w:ascii="Arial" w:hAnsi="Arial" w:cs="Arial"/>
                <w:lang w:val="en-GB"/>
              </w:rPr>
            </w:pPr>
          </w:p>
        </w:tc>
      </w:tr>
      <w:tr w:rsidR="00F577C4" w:rsidRPr="00943E27" w14:paraId="21E4A9CE" w14:textId="77777777" w:rsidTr="00943E27">
        <w:tc>
          <w:tcPr>
            <w:tcW w:w="9776" w:type="dxa"/>
            <w:shd w:val="clear" w:color="auto" w:fill="auto"/>
          </w:tcPr>
          <w:p w14:paraId="75F6D6D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G6 – Group interaction involved justified reasoning</w:t>
            </w:r>
          </w:p>
        </w:tc>
        <w:tc>
          <w:tcPr>
            <w:tcW w:w="396" w:type="dxa"/>
            <w:shd w:val="clear" w:color="auto" w:fill="auto"/>
          </w:tcPr>
          <w:p w14:paraId="199C7296" w14:textId="77777777" w:rsidR="00F577C4" w:rsidRPr="00BE6D67" w:rsidRDefault="00F577C4" w:rsidP="00D27EEF">
            <w:pPr>
              <w:spacing w:before="100" w:line="360" w:lineRule="auto"/>
              <w:rPr>
                <w:rFonts w:ascii="Arial" w:hAnsi="Arial" w:cs="Arial"/>
                <w:lang w:val="en-GB"/>
              </w:rPr>
            </w:pPr>
          </w:p>
        </w:tc>
      </w:tr>
      <w:tr w:rsidR="00F577C4" w:rsidRPr="00943E27" w14:paraId="08B883B5" w14:textId="77777777" w:rsidTr="00943E27">
        <w:tc>
          <w:tcPr>
            <w:tcW w:w="9776" w:type="dxa"/>
            <w:shd w:val="clear" w:color="auto" w:fill="auto"/>
          </w:tcPr>
          <w:p w14:paraId="5C52F7FC"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G7 – Group interaction involved constructive evaluation of each other’s ideas</w:t>
            </w:r>
          </w:p>
        </w:tc>
        <w:tc>
          <w:tcPr>
            <w:tcW w:w="396" w:type="dxa"/>
            <w:shd w:val="clear" w:color="auto" w:fill="auto"/>
          </w:tcPr>
          <w:p w14:paraId="76006891" w14:textId="77777777" w:rsidR="00F577C4" w:rsidRPr="00BE6D67" w:rsidRDefault="00F577C4" w:rsidP="00D27EEF">
            <w:pPr>
              <w:spacing w:before="100" w:line="360" w:lineRule="auto"/>
              <w:rPr>
                <w:rFonts w:ascii="Arial" w:hAnsi="Arial" w:cs="Arial"/>
                <w:lang w:val="en-GB"/>
              </w:rPr>
            </w:pPr>
          </w:p>
        </w:tc>
      </w:tr>
      <w:tr w:rsidR="00F577C4" w:rsidRPr="00943E27" w14:paraId="144ED802" w14:textId="77777777" w:rsidTr="00943E27">
        <w:tc>
          <w:tcPr>
            <w:tcW w:w="9776" w:type="dxa"/>
            <w:shd w:val="clear" w:color="auto" w:fill="auto"/>
          </w:tcPr>
          <w:p w14:paraId="29A1622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G8 – Pupils tried to reach consensus or compromise</w:t>
            </w:r>
          </w:p>
        </w:tc>
        <w:tc>
          <w:tcPr>
            <w:tcW w:w="396" w:type="dxa"/>
            <w:shd w:val="clear" w:color="auto" w:fill="auto"/>
          </w:tcPr>
          <w:p w14:paraId="2F3EB913" w14:textId="77777777" w:rsidR="00F577C4" w:rsidRPr="00BE6D67" w:rsidRDefault="00F577C4" w:rsidP="00D27EEF">
            <w:pPr>
              <w:spacing w:before="100" w:line="360" w:lineRule="auto"/>
              <w:rPr>
                <w:rFonts w:ascii="Arial" w:hAnsi="Arial" w:cs="Arial"/>
                <w:lang w:val="en-GB"/>
              </w:rPr>
            </w:pPr>
          </w:p>
        </w:tc>
      </w:tr>
      <w:tr w:rsidR="00F577C4" w:rsidRPr="00943E27" w14:paraId="15C467BC" w14:textId="77777777" w:rsidTr="00943E27">
        <w:trPr>
          <w:trHeight w:val="283"/>
        </w:trPr>
        <w:tc>
          <w:tcPr>
            <w:tcW w:w="9776" w:type="dxa"/>
            <w:shd w:val="clear" w:color="auto" w:fill="auto"/>
          </w:tcPr>
          <w:p w14:paraId="2FC190DB"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G9 – Group work involved productive discussion and/or conflict</w:t>
            </w:r>
          </w:p>
        </w:tc>
        <w:tc>
          <w:tcPr>
            <w:tcW w:w="396" w:type="dxa"/>
            <w:shd w:val="clear" w:color="auto" w:fill="auto"/>
          </w:tcPr>
          <w:p w14:paraId="2FDEEA04" w14:textId="77777777" w:rsidR="00F577C4" w:rsidRPr="00BE6D67" w:rsidRDefault="00F577C4" w:rsidP="00D27EEF">
            <w:pPr>
              <w:spacing w:before="100" w:line="360" w:lineRule="auto"/>
              <w:rPr>
                <w:rFonts w:ascii="Arial" w:hAnsi="Arial" w:cs="Arial"/>
                <w:lang w:val="en-GB"/>
              </w:rPr>
            </w:pPr>
          </w:p>
        </w:tc>
      </w:tr>
      <w:tr w:rsidR="00F577C4" w:rsidRPr="00943E27" w14:paraId="1A82695E" w14:textId="77777777" w:rsidTr="00943E27">
        <w:tc>
          <w:tcPr>
            <w:tcW w:w="9776" w:type="dxa"/>
            <w:shd w:val="clear" w:color="auto" w:fill="auto"/>
          </w:tcPr>
          <w:p w14:paraId="2ACC475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G10 – Group work roles were not detrimental to pupil group working</w:t>
            </w:r>
          </w:p>
        </w:tc>
        <w:tc>
          <w:tcPr>
            <w:tcW w:w="396" w:type="dxa"/>
            <w:shd w:val="clear" w:color="auto" w:fill="auto"/>
          </w:tcPr>
          <w:p w14:paraId="79D9258C" w14:textId="77777777" w:rsidR="00F577C4" w:rsidRPr="00BE6D67" w:rsidRDefault="00F577C4" w:rsidP="00D27EEF">
            <w:pPr>
              <w:spacing w:before="100" w:line="360" w:lineRule="auto"/>
              <w:rPr>
                <w:rFonts w:ascii="Arial" w:hAnsi="Arial" w:cs="Arial"/>
                <w:lang w:val="en-GB"/>
              </w:rPr>
            </w:pPr>
          </w:p>
        </w:tc>
      </w:tr>
    </w:tbl>
    <w:p w14:paraId="5E0F313E" w14:textId="77777777" w:rsidR="0076574F" w:rsidRPr="00BE6D67" w:rsidRDefault="0076574F" w:rsidP="00245EA5">
      <w:pPr>
        <w:rPr>
          <w:rFonts w:ascii="Calibri" w:hAnsi="Calibri" w:cs="Arial"/>
          <w:b/>
          <w:bCs/>
          <w:color w:val="800000"/>
          <w:sz w:val="36"/>
          <w:szCs w:val="32"/>
          <w:lang w:val="en-GB" w:eastAsia="en-US"/>
        </w:rPr>
      </w:pPr>
    </w:p>
    <w:sectPr w:rsidR="0076574F" w:rsidRPr="00BE6D67" w:rsidSect="00245EA5">
      <w:pgSz w:w="12020" w:h="17000"/>
      <w:pgMar w:top="1276" w:right="544" w:bottom="1134" w:left="851"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F36C" w14:textId="77777777" w:rsidR="00313619" w:rsidRDefault="00313619">
      <w:r>
        <w:separator/>
      </w:r>
    </w:p>
  </w:endnote>
  <w:endnote w:type="continuationSeparator" w:id="0">
    <w:p w14:paraId="78D730CC" w14:textId="77777777" w:rsidR="00313619" w:rsidRDefault="0031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B059" w14:textId="77777777" w:rsidR="00FE669A" w:rsidRDefault="00FE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D1BA" w14:textId="77777777" w:rsidR="00FE669A" w:rsidRDefault="00FE6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179" w14:textId="74418303" w:rsidR="00F819B5" w:rsidRPr="00D16F7E" w:rsidRDefault="00F819B5" w:rsidP="00095CB5">
    <w:pPr>
      <w:pStyle w:val="Footer"/>
      <w:jc w:val="center"/>
      <w:rPr>
        <w:color w:val="808080"/>
        <w:sz w:val="22"/>
        <w:szCs w:val="22"/>
      </w:rPr>
    </w:pPr>
    <w:r>
      <w:rPr>
        <w:b/>
        <w:color w:val="808080"/>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5AF8" w14:textId="77777777" w:rsidR="00313619" w:rsidRDefault="00313619">
      <w:r>
        <w:separator/>
      </w:r>
    </w:p>
  </w:footnote>
  <w:footnote w:type="continuationSeparator" w:id="0">
    <w:p w14:paraId="2A8EAAF1" w14:textId="77777777" w:rsidR="00313619" w:rsidRDefault="0031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9C71" w14:textId="77777777" w:rsidR="00FE669A" w:rsidRDefault="00FE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3139" w14:textId="77777777" w:rsidR="00FE669A" w:rsidRDefault="00FE6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F2F" w14:textId="77777777" w:rsidR="002501DE" w:rsidRDefault="002501DE">
    <w:pPr>
      <w:pStyle w:val="Header"/>
    </w:pPr>
    <w:r>
      <w:tab/>
    </w:r>
    <w:r>
      <w:tab/>
    </w:r>
    <w:r>
      <w:tab/>
    </w:r>
    <w:r>
      <w:tab/>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EA6EB0"/>
    <w:multiLevelType w:val="hybridMultilevel"/>
    <w:tmpl w:val="5726CEB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15:restartNumberingAfterBreak="0">
    <w:nsid w:val="0EB3133C"/>
    <w:multiLevelType w:val="hybridMultilevel"/>
    <w:tmpl w:val="8016622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15:restartNumberingAfterBreak="0">
    <w:nsid w:val="12DB0B1F"/>
    <w:multiLevelType w:val="hybridMultilevel"/>
    <w:tmpl w:val="A15CB7EE"/>
    <w:lvl w:ilvl="0" w:tplc="BEE0111C">
      <w:start w:val="1"/>
      <w:numFmt w:val="decimal"/>
      <w:lvlText w:val="%1)"/>
      <w:lvlJc w:val="left"/>
      <w:pPr>
        <w:ind w:left="1100" w:hanging="360"/>
      </w:pPr>
      <w:rPr>
        <w:rFonts w:hint="default"/>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abstractNum w:abstractNumId="4"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1F3FC1"/>
    <w:multiLevelType w:val="hybridMultilevel"/>
    <w:tmpl w:val="08C859B2"/>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34351217"/>
    <w:multiLevelType w:val="hybridMultilevel"/>
    <w:tmpl w:val="75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D5474"/>
    <w:multiLevelType w:val="hybridMultilevel"/>
    <w:tmpl w:val="5192C62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1"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2582610"/>
    <w:multiLevelType w:val="hybridMultilevel"/>
    <w:tmpl w:val="D8E09E28"/>
    <w:lvl w:ilvl="0" w:tplc="040A0001">
      <w:start w:val="1"/>
      <w:numFmt w:val="bullet"/>
      <w:lvlText w:val=""/>
      <w:lvlJc w:val="left"/>
      <w:pPr>
        <w:ind w:left="1460" w:hanging="360"/>
      </w:pPr>
      <w:rPr>
        <w:rFonts w:ascii="Symbol" w:hAnsi="Symbol" w:hint="default"/>
      </w:rPr>
    </w:lvl>
    <w:lvl w:ilvl="1" w:tplc="040A0003" w:tentative="1">
      <w:start w:val="1"/>
      <w:numFmt w:val="bullet"/>
      <w:lvlText w:val="o"/>
      <w:lvlJc w:val="left"/>
      <w:pPr>
        <w:ind w:left="2180" w:hanging="360"/>
      </w:pPr>
      <w:rPr>
        <w:rFonts w:ascii="Courier New" w:hAnsi="Courier New" w:cs="Courier New" w:hint="default"/>
      </w:rPr>
    </w:lvl>
    <w:lvl w:ilvl="2" w:tplc="040A0005" w:tentative="1">
      <w:start w:val="1"/>
      <w:numFmt w:val="bullet"/>
      <w:lvlText w:val=""/>
      <w:lvlJc w:val="left"/>
      <w:pPr>
        <w:ind w:left="2900" w:hanging="360"/>
      </w:pPr>
      <w:rPr>
        <w:rFonts w:ascii="Wingdings" w:hAnsi="Wingdings" w:hint="default"/>
      </w:rPr>
    </w:lvl>
    <w:lvl w:ilvl="3" w:tplc="040A0001" w:tentative="1">
      <w:start w:val="1"/>
      <w:numFmt w:val="bullet"/>
      <w:lvlText w:val=""/>
      <w:lvlJc w:val="left"/>
      <w:pPr>
        <w:ind w:left="3620" w:hanging="360"/>
      </w:pPr>
      <w:rPr>
        <w:rFonts w:ascii="Symbol" w:hAnsi="Symbol" w:hint="default"/>
      </w:rPr>
    </w:lvl>
    <w:lvl w:ilvl="4" w:tplc="040A0003" w:tentative="1">
      <w:start w:val="1"/>
      <w:numFmt w:val="bullet"/>
      <w:lvlText w:val="o"/>
      <w:lvlJc w:val="left"/>
      <w:pPr>
        <w:ind w:left="4340" w:hanging="360"/>
      </w:pPr>
      <w:rPr>
        <w:rFonts w:ascii="Courier New" w:hAnsi="Courier New" w:cs="Courier New" w:hint="default"/>
      </w:rPr>
    </w:lvl>
    <w:lvl w:ilvl="5" w:tplc="040A0005" w:tentative="1">
      <w:start w:val="1"/>
      <w:numFmt w:val="bullet"/>
      <w:lvlText w:val=""/>
      <w:lvlJc w:val="left"/>
      <w:pPr>
        <w:ind w:left="5060" w:hanging="360"/>
      </w:pPr>
      <w:rPr>
        <w:rFonts w:ascii="Wingdings" w:hAnsi="Wingdings" w:hint="default"/>
      </w:rPr>
    </w:lvl>
    <w:lvl w:ilvl="6" w:tplc="040A0001" w:tentative="1">
      <w:start w:val="1"/>
      <w:numFmt w:val="bullet"/>
      <w:lvlText w:val=""/>
      <w:lvlJc w:val="left"/>
      <w:pPr>
        <w:ind w:left="5780" w:hanging="360"/>
      </w:pPr>
      <w:rPr>
        <w:rFonts w:ascii="Symbol" w:hAnsi="Symbol" w:hint="default"/>
      </w:rPr>
    </w:lvl>
    <w:lvl w:ilvl="7" w:tplc="040A0003" w:tentative="1">
      <w:start w:val="1"/>
      <w:numFmt w:val="bullet"/>
      <w:lvlText w:val="o"/>
      <w:lvlJc w:val="left"/>
      <w:pPr>
        <w:ind w:left="6500" w:hanging="360"/>
      </w:pPr>
      <w:rPr>
        <w:rFonts w:ascii="Courier New" w:hAnsi="Courier New" w:cs="Courier New" w:hint="default"/>
      </w:rPr>
    </w:lvl>
    <w:lvl w:ilvl="8" w:tplc="040A0005" w:tentative="1">
      <w:start w:val="1"/>
      <w:numFmt w:val="bullet"/>
      <w:lvlText w:val=""/>
      <w:lvlJc w:val="left"/>
      <w:pPr>
        <w:ind w:left="7220" w:hanging="360"/>
      </w:pPr>
      <w:rPr>
        <w:rFonts w:ascii="Wingdings" w:hAnsi="Wingdings" w:hint="default"/>
      </w:rPr>
    </w:lvl>
  </w:abstractNum>
  <w:abstractNum w:abstractNumId="19" w15:restartNumberingAfterBreak="0">
    <w:nsid w:val="6ABD1936"/>
    <w:multiLevelType w:val="hybridMultilevel"/>
    <w:tmpl w:val="B4B040E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0"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8"/>
  </w:num>
  <w:num w:numId="2">
    <w:abstractNumId w:val="21"/>
  </w:num>
  <w:num w:numId="3">
    <w:abstractNumId w:val="13"/>
  </w:num>
  <w:num w:numId="4">
    <w:abstractNumId w:val="6"/>
  </w:num>
  <w:num w:numId="5">
    <w:abstractNumId w:val="17"/>
  </w:num>
  <w:num w:numId="6">
    <w:abstractNumId w:val="20"/>
  </w:num>
  <w:num w:numId="7">
    <w:abstractNumId w:val="11"/>
  </w:num>
  <w:num w:numId="8">
    <w:abstractNumId w:val="0"/>
  </w:num>
  <w:num w:numId="9">
    <w:abstractNumId w:val="14"/>
  </w:num>
  <w:num w:numId="10">
    <w:abstractNumId w:val="12"/>
  </w:num>
  <w:num w:numId="11">
    <w:abstractNumId w:val="7"/>
  </w:num>
  <w:num w:numId="12">
    <w:abstractNumId w:val="4"/>
  </w:num>
  <w:num w:numId="13">
    <w:abstractNumId w:val="16"/>
  </w:num>
  <w:num w:numId="14">
    <w:abstractNumId w:val="15"/>
  </w:num>
  <w:num w:numId="15">
    <w:abstractNumId w:val="3"/>
  </w:num>
  <w:num w:numId="16">
    <w:abstractNumId w:val="18"/>
  </w:num>
  <w:num w:numId="17">
    <w:abstractNumId w:val="1"/>
  </w:num>
  <w:num w:numId="18">
    <w:abstractNumId w:val="10"/>
  </w:num>
  <w:num w:numId="19">
    <w:abstractNumId w:val="5"/>
  </w:num>
  <w:num w:numId="20">
    <w:abstractNumId w:val="19"/>
  </w:num>
  <w:num w:numId="21">
    <w:abstractNumId w:val="2"/>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7"/>
    <w:rsid w:val="00002586"/>
    <w:rsid w:val="0001006A"/>
    <w:rsid w:val="000117A5"/>
    <w:rsid w:val="000146F7"/>
    <w:rsid w:val="00017AC9"/>
    <w:rsid w:val="00035A33"/>
    <w:rsid w:val="00041F21"/>
    <w:rsid w:val="000465E5"/>
    <w:rsid w:val="00052417"/>
    <w:rsid w:val="00057A79"/>
    <w:rsid w:val="00064973"/>
    <w:rsid w:val="00066808"/>
    <w:rsid w:val="00070582"/>
    <w:rsid w:val="00075EA1"/>
    <w:rsid w:val="00084E2A"/>
    <w:rsid w:val="00087DB9"/>
    <w:rsid w:val="00095CB5"/>
    <w:rsid w:val="0009603F"/>
    <w:rsid w:val="000A6D02"/>
    <w:rsid w:val="000B0BD4"/>
    <w:rsid w:val="000B5D82"/>
    <w:rsid w:val="000C22AA"/>
    <w:rsid w:val="000C427A"/>
    <w:rsid w:val="000D311F"/>
    <w:rsid w:val="000D405C"/>
    <w:rsid w:val="000F5B27"/>
    <w:rsid w:val="00100A73"/>
    <w:rsid w:val="001056BC"/>
    <w:rsid w:val="0011131C"/>
    <w:rsid w:val="00112F2C"/>
    <w:rsid w:val="00114E56"/>
    <w:rsid w:val="00123AF2"/>
    <w:rsid w:val="00124F7F"/>
    <w:rsid w:val="00126556"/>
    <w:rsid w:val="00130985"/>
    <w:rsid w:val="001345EE"/>
    <w:rsid w:val="00141325"/>
    <w:rsid w:val="00141541"/>
    <w:rsid w:val="00142918"/>
    <w:rsid w:val="001430B6"/>
    <w:rsid w:val="00152D05"/>
    <w:rsid w:val="00154F7B"/>
    <w:rsid w:val="00155A9C"/>
    <w:rsid w:val="00166530"/>
    <w:rsid w:val="00167456"/>
    <w:rsid w:val="00170546"/>
    <w:rsid w:val="00183309"/>
    <w:rsid w:val="001913E3"/>
    <w:rsid w:val="00194A74"/>
    <w:rsid w:val="001956E4"/>
    <w:rsid w:val="0019782F"/>
    <w:rsid w:val="001A12E4"/>
    <w:rsid w:val="001B24FA"/>
    <w:rsid w:val="001C1434"/>
    <w:rsid w:val="001C14E0"/>
    <w:rsid w:val="001C52A9"/>
    <w:rsid w:val="001D6963"/>
    <w:rsid w:val="001E28C6"/>
    <w:rsid w:val="001E3694"/>
    <w:rsid w:val="001F1986"/>
    <w:rsid w:val="00202204"/>
    <w:rsid w:val="002117C0"/>
    <w:rsid w:val="00213F3F"/>
    <w:rsid w:val="00221A20"/>
    <w:rsid w:val="00225CE6"/>
    <w:rsid w:val="0023282A"/>
    <w:rsid w:val="002343FC"/>
    <w:rsid w:val="00240E3F"/>
    <w:rsid w:val="0024374E"/>
    <w:rsid w:val="00245056"/>
    <w:rsid w:val="00245EA5"/>
    <w:rsid w:val="002501DE"/>
    <w:rsid w:val="00252404"/>
    <w:rsid w:val="00252D90"/>
    <w:rsid w:val="00255D6A"/>
    <w:rsid w:val="00257210"/>
    <w:rsid w:val="0026127F"/>
    <w:rsid w:val="00267E8F"/>
    <w:rsid w:val="00276062"/>
    <w:rsid w:val="002767F5"/>
    <w:rsid w:val="00287C35"/>
    <w:rsid w:val="00291234"/>
    <w:rsid w:val="00293E8C"/>
    <w:rsid w:val="00294EC7"/>
    <w:rsid w:val="002A2013"/>
    <w:rsid w:val="002B419B"/>
    <w:rsid w:val="002B69D1"/>
    <w:rsid w:val="002C4ED9"/>
    <w:rsid w:val="002C7D9E"/>
    <w:rsid w:val="002D2F0F"/>
    <w:rsid w:val="002E12F1"/>
    <w:rsid w:val="002E455C"/>
    <w:rsid w:val="002E6594"/>
    <w:rsid w:val="002E7AF1"/>
    <w:rsid w:val="002F1205"/>
    <w:rsid w:val="003007C9"/>
    <w:rsid w:val="00303007"/>
    <w:rsid w:val="003077BD"/>
    <w:rsid w:val="0031148E"/>
    <w:rsid w:val="00313619"/>
    <w:rsid w:val="00315D3F"/>
    <w:rsid w:val="00317A7E"/>
    <w:rsid w:val="00321CB7"/>
    <w:rsid w:val="00324A43"/>
    <w:rsid w:val="0032656E"/>
    <w:rsid w:val="00340075"/>
    <w:rsid w:val="00346DF5"/>
    <w:rsid w:val="00347BFB"/>
    <w:rsid w:val="00352E94"/>
    <w:rsid w:val="0035326E"/>
    <w:rsid w:val="003552C0"/>
    <w:rsid w:val="0036104D"/>
    <w:rsid w:val="00363C5E"/>
    <w:rsid w:val="003673BC"/>
    <w:rsid w:val="00387C4B"/>
    <w:rsid w:val="00392923"/>
    <w:rsid w:val="0039371B"/>
    <w:rsid w:val="003A49FD"/>
    <w:rsid w:val="003B6150"/>
    <w:rsid w:val="003B71A8"/>
    <w:rsid w:val="003C179B"/>
    <w:rsid w:val="003C4B43"/>
    <w:rsid w:val="003C78B2"/>
    <w:rsid w:val="003D0828"/>
    <w:rsid w:val="003D22A7"/>
    <w:rsid w:val="003D2EE6"/>
    <w:rsid w:val="003D4101"/>
    <w:rsid w:val="003E0007"/>
    <w:rsid w:val="003E4DCC"/>
    <w:rsid w:val="003F6AD0"/>
    <w:rsid w:val="003F7AD7"/>
    <w:rsid w:val="00404300"/>
    <w:rsid w:val="00411207"/>
    <w:rsid w:val="00411C59"/>
    <w:rsid w:val="00412F2B"/>
    <w:rsid w:val="00413215"/>
    <w:rsid w:val="00420E39"/>
    <w:rsid w:val="004278EA"/>
    <w:rsid w:val="00434D38"/>
    <w:rsid w:val="004612A4"/>
    <w:rsid w:val="004620DF"/>
    <w:rsid w:val="00470D9C"/>
    <w:rsid w:val="004910F9"/>
    <w:rsid w:val="004914DB"/>
    <w:rsid w:val="00493056"/>
    <w:rsid w:val="004A1AFF"/>
    <w:rsid w:val="004B2EB8"/>
    <w:rsid w:val="004B78BB"/>
    <w:rsid w:val="004B7B25"/>
    <w:rsid w:val="004C4A7E"/>
    <w:rsid w:val="004D15DB"/>
    <w:rsid w:val="004D1C90"/>
    <w:rsid w:val="004D61BC"/>
    <w:rsid w:val="004E09C0"/>
    <w:rsid w:val="004F00FA"/>
    <w:rsid w:val="004F1E5F"/>
    <w:rsid w:val="004F205B"/>
    <w:rsid w:val="004F39D9"/>
    <w:rsid w:val="005021C7"/>
    <w:rsid w:val="00502B4D"/>
    <w:rsid w:val="0050703F"/>
    <w:rsid w:val="00507072"/>
    <w:rsid w:val="00511A4C"/>
    <w:rsid w:val="005128CE"/>
    <w:rsid w:val="00513D12"/>
    <w:rsid w:val="00515C0E"/>
    <w:rsid w:val="00536558"/>
    <w:rsid w:val="00560116"/>
    <w:rsid w:val="005619C4"/>
    <w:rsid w:val="005639DB"/>
    <w:rsid w:val="00564ABE"/>
    <w:rsid w:val="005727F7"/>
    <w:rsid w:val="00576014"/>
    <w:rsid w:val="005802D0"/>
    <w:rsid w:val="00580598"/>
    <w:rsid w:val="00583D09"/>
    <w:rsid w:val="0058514F"/>
    <w:rsid w:val="00594A04"/>
    <w:rsid w:val="005976C1"/>
    <w:rsid w:val="005A08A8"/>
    <w:rsid w:val="005A2F48"/>
    <w:rsid w:val="005A4F99"/>
    <w:rsid w:val="005B3C63"/>
    <w:rsid w:val="005B760E"/>
    <w:rsid w:val="005E28DB"/>
    <w:rsid w:val="005F4C29"/>
    <w:rsid w:val="0060011A"/>
    <w:rsid w:val="00607311"/>
    <w:rsid w:val="00617044"/>
    <w:rsid w:val="006201B3"/>
    <w:rsid w:val="006211C8"/>
    <w:rsid w:val="00621628"/>
    <w:rsid w:val="00621BE2"/>
    <w:rsid w:val="0062641C"/>
    <w:rsid w:val="006278AB"/>
    <w:rsid w:val="00627EEE"/>
    <w:rsid w:val="00637342"/>
    <w:rsid w:val="006407E3"/>
    <w:rsid w:val="00647D56"/>
    <w:rsid w:val="00650876"/>
    <w:rsid w:val="00665EB2"/>
    <w:rsid w:val="006712EE"/>
    <w:rsid w:val="00671554"/>
    <w:rsid w:val="006720E5"/>
    <w:rsid w:val="00672D3E"/>
    <w:rsid w:val="006734B7"/>
    <w:rsid w:val="006744B4"/>
    <w:rsid w:val="00676F28"/>
    <w:rsid w:val="006829C6"/>
    <w:rsid w:val="00683683"/>
    <w:rsid w:val="0069124A"/>
    <w:rsid w:val="00695175"/>
    <w:rsid w:val="006964A5"/>
    <w:rsid w:val="006A16FE"/>
    <w:rsid w:val="006B19EF"/>
    <w:rsid w:val="006B2412"/>
    <w:rsid w:val="006B2ABE"/>
    <w:rsid w:val="006B4E23"/>
    <w:rsid w:val="006B5435"/>
    <w:rsid w:val="006B7B28"/>
    <w:rsid w:val="006C26CD"/>
    <w:rsid w:val="006C3A47"/>
    <w:rsid w:val="006D1976"/>
    <w:rsid w:val="006D3F46"/>
    <w:rsid w:val="006E1A5C"/>
    <w:rsid w:val="006E1E4D"/>
    <w:rsid w:val="006E1EED"/>
    <w:rsid w:val="006E3072"/>
    <w:rsid w:val="00701E09"/>
    <w:rsid w:val="00707ED6"/>
    <w:rsid w:val="0071022E"/>
    <w:rsid w:val="007142D3"/>
    <w:rsid w:val="0073592C"/>
    <w:rsid w:val="00745A35"/>
    <w:rsid w:val="00747827"/>
    <w:rsid w:val="00760FBB"/>
    <w:rsid w:val="00764197"/>
    <w:rsid w:val="0076574F"/>
    <w:rsid w:val="00786458"/>
    <w:rsid w:val="007869D2"/>
    <w:rsid w:val="00791690"/>
    <w:rsid w:val="00791CAE"/>
    <w:rsid w:val="007B1DE1"/>
    <w:rsid w:val="007B2813"/>
    <w:rsid w:val="007B6CE7"/>
    <w:rsid w:val="007C2BA1"/>
    <w:rsid w:val="007D57AC"/>
    <w:rsid w:val="007D6113"/>
    <w:rsid w:val="007D7D98"/>
    <w:rsid w:val="007F6FF3"/>
    <w:rsid w:val="007F7EA9"/>
    <w:rsid w:val="00801C70"/>
    <w:rsid w:val="008025E7"/>
    <w:rsid w:val="008059BD"/>
    <w:rsid w:val="00806315"/>
    <w:rsid w:val="0080733E"/>
    <w:rsid w:val="00815386"/>
    <w:rsid w:val="00816F81"/>
    <w:rsid w:val="0082064B"/>
    <w:rsid w:val="00826CCE"/>
    <w:rsid w:val="008371FC"/>
    <w:rsid w:val="00837C82"/>
    <w:rsid w:val="00843551"/>
    <w:rsid w:val="00843D5B"/>
    <w:rsid w:val="00850973"/>
    <w:rsid w:val="008554E9"/>
    <w:rsid w:val="008620A5"/>
    <w:rsid w:val="00862628"/>
    <w:rsid w:val="00864B64"/>
    <w:rsid w:val="00882082"/>
    <w:rsid w:val="00887ACB"/>
    <w:rsid w:val="008925DF"/>
    <w:rsid w:val="008B30E3"/>
    <w:rsid w:val="008B36F0"/>
    <w:rsid w:val="008B415F"/>
    <w:rsid w:val="008B708C"/>
    <w:rsid w:val="008C441A"/>
    <w:rsid w:val="00901565"/>
    <w:rsid w:val="0091062B"/>
    <w:rsid w:val="00913164"/>
    <w:rsid w:val="009206FB"/>
    <w:rsid w:val="00925AB2"/>
    <w:rsid w:val="0092771A"/>
    <w:rsid w:val="00937689"/>
    <w:rsid w:val="00940D59"/>
    <w:rsid w:val="00943E27"/>
    <w:rsid w:val="009449EE"/>
    <w:rsid w:val="00955419"/>
    <w:rsid w:val="00957664"/>
    <w:rsid w:val="00962139"/>
    <w:rsid w:val="00974C62"/>
    <w:rsid w:val="00980B42"/>
    <w:rsid w:val="00982095"/>
    <w:rsid w:val="009846BE"/>
    <w:rsid w:val="00985754"/>
    <w:rsid w:val="00985DD6"/>
    <w:rsid w:val="009A1A32"/>
    <w:rsid w:val="009A2637"/>
    <w:rsid w:val="009B3D26"/>
    <w:rsid w:val="009B49D0"/>
    <w:rsid w:val="009B7EF4"/>
    <w:rsid w:val="009C377C"/>
    <w:rsid w:val="009D559B"/>
    <w:rsid w:val="009E1139"/>
    <w:rsid w:val="009F08E3"/>
    <w:rsid w:val="00A030C7"/>
    <w:rsid w:val="00A12799"/>
    <w:rsid w:val="00A1345E"/>
    <w:rsid w:val="00A15D7C"/>
    <w:rsid w:val="00A313E4"/>
    <w:rsid w:val="00A31F7F"/>
    <w:rsid w:val="00A4250F"/>
    <w:rsid w:val="00A43EF8"/>
    <w:rsid w:val="00A4422D"/>
    <w:rsid w:val="00A51DF7"/>
    <w:rsid w:val="00A566C6"/>
    <w:rsid w:val="00A6165B"/>
    <w:rsid w:val="00A71817"/>
    <w:rsid w:val="00A72E16"/>
    <w:rsid w:val="00A75165"/>
    <w:rsid w:val="00A82E69"/>
    <w:rsid w:val="00A832F0"/>
    <w:rsid w:val="00A93C37"/>
    <w:rsid w:val="00A96ACC"/>
    <w:rsid w:val="00A97476"/>
    <w:rsid w:val="00AA3776"/>
    <w:rsid w:val="00AC62AE"/>
    <w:rsid w:val="00AC7DD9"/>
    <w:rsid w:val="00AD0DAF"/>
    <w:rsid w:val="00AD3FF3"/>
    <w:rsid w:val="00AD4729"/>
    <w:rsid w:val="00AD7014"/>
    <w:rsid w:val="00AE0C47"/>
    <w:rsid w:val="00AE4F57"/>
    <w:rsid w:val="00AE50AC"/>
    <w:rsid w:val="00AF2F00"/>
    <w:rsid w:val="00AF6881"/>
    <w:rsid w:val="00B02E62"/>
    <w:rsid w:val="00B04D0B"/>
    <w:rsid w:val="00B076AB"/>
    <w:rsid w:val="00B211DD"/>
    <w:rsid w:val="00B359D8"/>
    <w:rsid w:val="00B40AF0"/>
    <w:rsid w:val="00B41F99"/>
    <w:rsid w:val="00B4237E"/>
    <w:rsid w:val="00B42E04"/>
    <w:rsid w:val="00B42E42"/>
    <w:rsid w:val="00B45FA6"/>
    <w:rsid w:val="00B46725"/>
    <w:rsid w:val="00B51F55"/>
    <w:rsid w:val="00B548C6"/>
    <w:rsid w:val="00B574D4"/>
    <w:rsid w:val="00B741DE"/>
    <w:rsid w:val="00B75B55"/>
    <w:rsid w:val="00B8642F"/>
    <w:rsid w:val="00B9136C"/>
    <w:rsid w:val="00B94308"/>
    <w:rsid w:val="00B952D1"/>
    <w:rsid w:val="00B9544E"/>
    <w:rsid w:val="00BB231F"/>
    <w:rsid w:val="00BB41F1"/>
    <w:rsid w:val="00BD58FB"/>
    <w:rsid w:val="00BD5E80"/>
    <w:rsid w:val="00BE0B3A"/>
    <w:rsid w:val="00BE333F"/>
    <w:rsid w:val="00BE6D67"/>
    <w:rsid w:val="00BF4467"/>
    <w:rsid w:val="00BF6590"/>
    <w:rsid w:val="00C01E6F"/>
    <w:rsid w:val="00C0399D"/>
    <w:rsid w:val="00C1431C"/>
    <w:rsid w:val="00C152F6"/>
    <w:rsid w:val="00C154B1"/>
    <w:rsid w:val="00C3088D"/>
    <w:rsid w:val="00C30DA8"/>
    <w:rsid w:val="00C32C7E"/>
    <w:rsid w:val="00C414BA"/>
    <w:rsid w:val="00C45BCE"/>
    <w:rsid w:val="00C51639"/>
    <w:rsid w:val="00C5531D"/>
    <w:rsid w:val="00C61530"/>
    <w:rsid w:val="00C72ECA"/>
    <w:rsid w:val="00C73B7F"/>
    <w:rsid w:val="00C74CAA"/>
    <w:rsid w:val="00C9266A"/>
    <w:rsid w:val="00CA347D"/>
    <w:rsid w:val="00CB00A4"/>
    <w:rsid w:val="00CB02A8"/>
    <w:rsid w:val="00CB10FD"/>
    <w:rsid w:val="00CB11AC"/>
    <w:rsid w:val="00CB51A7"/>
    <w:rsid w:val="00CC0531"/>
    <w:rsid w:val="00CC2F2F"/>
    <w:rsid w:val="00CD41D5"/>
    <w:rsid w:val="00CE5C4C"/>
    <w:rsid w:val="00CF4BD7"/>
    <w:rsid w:val="00CF6168"/>
    <w:rsid w:val="00CF6B3F"/>
    <w:rsid w:val="00D03CD9"/>
    <w:rsid w:val="00D16F7E"/>
    <w:rsid w:val="00D2122C"/>
    <w:rsid w:val="00D2142E"/>
    <w:rsid w:val="00D27EEF"/>
    <w:rsid w:val="00D51C15"/>
    <w:rsid w:val="00D54281"/>
    <w:rsid w:val="00D61125"/>
    <w:rsid w:val="00D63175"/>
    <w:rsid w:val="00D75606"/>
    <w:rsid w:val="00D76F67"/>
    <w:rsid w:val="00D862B6"/>
    <w:rsid w:val="00D8665F"/>
    <w:rsid w:val="00D90D58"/>
    <w:rsid w:val="00D96170"/>
    <w:rsid w:val="00DA5EE7"/>
    <w:rsid w:val="00DC3C78"/>
    <w:rsid w:val="00DC3D2F"/>
    <w:rsid w:val="00DD4A5C"/>
    <w:rsid w:val="00DD4DD5"/>
    <w:rsid w:val="00DE7416"/>
    <w:rsid w:val="00DF001E"/>
    <w:rsid w:val="00DF0B9A"/>
    <w:rsid w:val="00DF195A"/>
    <w:rsid w:val="00DF7C97"/>
    <w:rsid w:val="00DF7F00"/>
    <w:rsid w:val="00E15F2F"/>
    <w:rsid w:val="00E204AD"/>
    <w:rsid w:val="00E21F7D"/>
    <w:rsid w:val="00E242BE"/>
    <w:rsid w:val="00E24A9C"/>
    <w:rsid w:val="00E351A9"/>
    <w:rsid w:val="00E413F9"/>
    <w:rsid w:val="00E41577"/>
    <w:rsid w:val="00E43E88"/>
    <w:rsid w:val="00E47BB3"/>
    <w:rsid w:val="00E54014"/>
    <w:rsid w:val="00E54EC4"/>
    <w:rsid w:val="00E54F6B"/>
    <w:rsid w:val="00E6115C"/>
    <w:rsid w:val="00E7105C"/>
    <w:rsid w:val="00E73E17"/>
    <w:rsid w:val="00E87773"/>
    <w:rsid w:val="00E96A21"/>
    <w:rsid w:val="00E97119"/>
    <w:rsid w:val="00EB0EE5"/>
    <w:rsid w:val="00EB6A5F"/>
    <w:rsid w:val="00EC6A6A"/>
    <w:rsid w:val="00ED0189"/>
    <w:rsid w:val="00ED4FBA"/>
    <w:rsid w:val="00ED725E"/>
    <w:rsid w:val="00ED72FE"/>
    <w:rsid w:val="00EE288D"/>
    <w:rsid w:val="00EE2C53"/>
    <w:rsid w:val="00EE3343"/>
    <w:rsid w:val="00EF4902"/>
    <w:rsid w:val="00F134E5"/>
    <w:rsid w:val="00F14684"/>
    <w:rsid w:val="00F1478A"/>
    <w:rsid w:val="00F1639E"/>
    <w:rsid w:val="00F17FFD"/>
    <w:rsid w:val="00F26253"/>
    <w:rsid w:val="00F30661"/>
    <w:rsid w:val="00F3224B"/>
    <w:rsid w:val="00F34B0C"/>
    <w:rsid w:val="00F370A4"/>
    <w:rsid w:val="00F45B84"/>
    <w:rsid w:val="00F55807"/>
    <w:rsid w:val="00F577C4"/>
    <w:rsid w:val="00F61794"/>
    <w:rsid w:val="00F6256B"/>
    <w:rsid w:val="00F630E8"/>
    <w:rsid w:val="00F75611"/>
    <w:rsid w:val="00F76AED"/>
    <w:rsid w:val="00F819B5"/>
    <w:rsid w:val="00F82BB1"/>
    <w:rsid w:val="00F8475F"/>
    <w:rsid w:val="00F9355B"/>
    <w:rsid w:val="00F95B5A"/>
    <w:rsid w:val="00F96DDC"/>
    <w:rsid w:val="00FA4C0B"/>
    <w:rsid w:val="00FB0830"/>
    <w:rsid w:val="00FE669A"/>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2CC02"/>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B2"/>
    <w:rPr>
      <w:rFonts w:ascii="Times New Roman" w:hAnsi="Times New Roman" w:cs="Times New Roman"/>
      <w:sz w:val="24"/>
      <w:szCs w:val="24"/>
      <w:lang w:val="es-ES_tradnl" w:eastAsia="es-ES_tradnl"/>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color w:val="A64D79"/>
      <w:sz w:val="28"/>
      <w:szCs w:val="28"/>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lang w:eastAsia="en-US"/>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Arial" w:hAnsi="Arial" w:cs="Arial"/>
      <w:color w:val="000000"/>
      <w:lang w:val="en-GB" w:eastAsia="en-US"/>
    </w:r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4B7B25"/>
    <w:rPr>
      <w:rFonts w:ascii="Lucida Grande" w:hAnsi="Lucida Grande" w:cs="Arial"/>
      <w:color w:val="000000"/>
      <w:sz w:val="18"/>
      <w:szCs w:val="18"/>
      <w:lang w:val="en-GB" w:eastAsia="en-US"/>
    </w:rPr>
  </w:style>
  <w:style w:type="character" w:customStyle="1" w:styleId="BalloonTextChar">
    <w:name w:val="Balloon Text Char"/>
    <w:link w:val="BalloonText"/>
    <w:uiPriority w:val="99"/>
    <w:semiHidden/>
    <w:rsid w:val="004B7B2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B7B25"/>
    <w:rPr>
      <w:b/>
      <w:bCs/>
      <w:sz w:val="20"/>
      <w:szCs w:val="20"/>
    </w:rPr>
  </w:style>
  <w:style w:type="character" w:customStyle="1" w:styleId="CommentSubjectChar">
    <w:name w:val="Comment Subject Char"/>
    <w:link w:val="CommentSubject"/>
    <w:uiPriority w:val="99"/>
    <w:semiHidden/>
    <w:rsid w:val="004B7B25"/>
    <w:rPr>
      <w:b/>
      <w:bCs/>
      <w:sz w:val="20"/>
      <w:szCs w:val="20"/>
    </w:rPr>
  </w:style>
  <w:style w:type="paragraph" w:styleId="Header">
    <w:name w:val="header"/>
    <w:basedOn w:val="Normal"/>
    <w:link w:val="Head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HeaderChar">
    <w:name w:val="Header Char"/>
    <w:basedOn w:val="DefaultParagraphFont"/>
    <w:link w:val="Header"/>
    <w:uiPriority w:val="99"/>
    <w:rsid w:val="004B7B25"/>
  </w:style>
  <w:style w:type="paragraph" w:styleId="Footer">
    <w:name w:val="footer"/>
    <w:basedOn w:val="Normal"/>
    <w:link w:val="Foot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FooterChar">
    <w:name w:val="Footer Char"/>
    <w:basedOn w:val="DefaultParagraphFont"/>
    <w:link w:val="Footer"/>
    <w:uiPriority w:val="99"/>
    <w:rsid w:val="004B7B25"/>
  </w:style>
  <w:style w:type="character" w:styleId="PageNumber">
    <w:name w:val="page number"/>
    <w:basedOn w:val="DefaultParagraphFont"/>
    <w:uiPriority w:val="99"/>
    <w:semiHidden/>
    <w:unhideWhenUsed/>
    <w:rsid w:val="00C01E6F"/>
  </w:style>
  <w:style w:type="paragraph" w:styleId="FootnoteText">
    <w:name w:val="footnote text"/>
    <w:basedOn w:val="Normal"/>
    <w:link w:val="FootnoteTextChar"/>
    <w:uiPriority w:val="99"/>
    <w:unhideWhenUsed/>
    <w:rsid w:val="000F5B27"/>
    <w:rPr>
      <w:rFonts w:ascii="Arial" w:hAnsi="Arial" w:cs="Arial"/>
      <w:color w:val="000000"/>
      <w:lang w:val="en-GB" w:eastAsia="en-US"/>
    </w:rPr>
  </w:style>
  <w:style w:type="character" w:customStyle="1" w:styleId="FootnoteTextChar">
    <w:name w:val="Footnote Text Char"/>
    <w:basedOn w:val="DefaultParagraphFont"/>
    <w:link w:val="FootnoteText"/>
    <w:uiPriority w:val="99"/>
    <w:rsid w:val="000F5B27"/>
  </w:style>
  <w:style w:type="character" w:styleId="FootnoteReference">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Normal"/>
    <w:uiPriority w:val="34"/>
    <w:qFormat/>
    <w:rsid w:val="00C154B1"/>
    <w:pPr>
      <w:ind w:left="720"/>
      <w:contextualSpacing/>
    </w:pPr>
    <w:rPr>
      <w:rFonts w:ascii="Times" w:hAnsi="Times" w:cs="Arial"/>
      <w:sz w:val="20"/>
      <w:szCs w:val="20"/>
      <w:lang w:val="en-GB" w:eastAsia="en-US"/>
    </w:rPr>
  </w:style>
  <w:style w:type="character" w:styleId="Hyperlink">
    <w:name w:val="Hyperlink"/>
    <w:uiPriority w:val="99"/>
    <w:unhideWhenUsed/>
    <w:rsid w:val="00F34B0C"/>
    <w:rPr>
      <w:color w:val="0000FF"/>
      <w:u w:val="single"/>
    </w:rPr>
  </w:style>
  <w:style w:type="character" w:styleId="FollowedHyperlink">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TableGrid">
    <w:name w:val="Table Grid"/>
    <w:basedOn w:val="TableNormal"/>
    <w:uiPriority w:val="3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31F"/>
    <w:pPr>
      <w:spacing w:before="100" w:beforeAutospacing="1" w:after="100" w:afterAutospacing="1"/>
    </w:pPr>
    <w:rPr>
      <w:rFonts w:eastAsia="Times New Roman"/>
      <w:lang w:val="es-ES"/>
    </w:rPr>
  </w:style>
  <w:style w:type="table" w:styleId="LightGrid-Accent2">
    <w:name w:val="Light Grid Accent 2"/>
    <w:basedOn w:val="TableNormal"/>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72"/>
    <w:qFormat/>
    <w:rsid w:val="00937689"/>
    <w:pPr>
      <w:ind w:left="720"/>
      <w:contextualSpacing/>
    </w:pPr>
  </w:style>
  <w:style w:type="paragraph" w:customStyle="1" w:styleId="Body">
    <w:name w:val="Body"/>
    <w:rsid w:val="00937689"/>
    <w:pPr>
      <w:pBdr>
        <w:top w:val="nil"/>
        <w:left w:val="nil"/>
        <w:bottom w:val="nil"/>
        <w:right w:val="nil"/>
        <w:between w:val="nil"/>
        <w:bar w:val="nil"/>
      </w:pBdr>
      <w:spacing w:line="276" w:lineRule="auto"/>
    </w:pPr>
    <w:rPr>
      <w:rFonts w:eastAsia="Arial Unicode MS" w:cs="Arial Unicode MS"/>
      <w:color w:val="000000"/>
      <w:sz w:val="22"/>
      <w:szCs w:val="22"/>
      <w:u w:color="000000"/>
      <w:bdr w:val="nil"/>
    </w:rPr>
  </w:style>
  <w:style w:type="character" w:customStyle="1" w:styleId="None">
    <w:name w:val="None"/>
    <w:rsid w:val="009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9784-3FCA-AE40-971F-3BA0C017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1832</Words>
  <Characters>10447</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Cambridge</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Sara Hennessy</cp:lastModifiedBy>
  <cp:revision>2</cp:revision>
  <cp:lastPrinted>2018-05-24T13:11:00Z</cp:lastPrinted>
  <dcterms:created xsi:type="dcterms:W3CDTF">2022-04-18T08:16:00Z</dcterms:created>
  <dcterms:modified xsi:type="dcterms:W3CDTF">2022-04-18T08:16:00Z</dcterms:modified>
</cp:coreProperties>
</file>